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A1" w:rsidRDefault="00E309C8">
      <w:pPr>
        <w:rPr>
          <w:sz w:val="28"/>
          <w:szCs w:val="28"/>
        </w:rPr>
      </w:pPr>
      <w:r>
        <w:rPr>
          <w:rFonts w:hint="eastAsia"/>
          <w:b/>
          <w:sz w:val="32"/>
          <w:szCs w:val="28"/>
        </w:rPr>
        <w:t>附件：</w:t>
      </w:r>
    </w:p>
    <w:p w:rsidR="007142A1" w:rsidRDefault="006C456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经学院研究，决定成立浙江工业大学之江学院“战略管理研究所”等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所研究所。具体情况见表。</w:t>
      </w:r>
    </w:p>
    <w:p w:rsidR="007142A1" w:rsidRDefault="007142A1">
      <w:pPr>
        <w:rPr>
          <w:sz w:val="24"/>
          <w:szCs w:val="24"/>
        </w:rPr>
      </w:pPr>
    </w:p>
    <w:tbl>
      <w:tblPr>
        <w:tblStyle w:val="a5"/>
        <w:tblW w:w="14174" w:type="dxa"/>
        <w:tblLayout w:type="fixed"/>
        <w:tblLook w:val="04A0"/>
      </w:tblPr>
      <w:tblGrid>
        <w:gridCol w:w="1476"/>
        <w:gridCol w:w="1486"/>
        <w:gridCol w:w="2818"/>
        <w:gridCol w:w="2267"/>
        <w:gridCol w:w="3116"/>
        <w:gridCol w:w="3011"/>
      </w:tblGrid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86" w:type="dxa"/>
            <w:vAlign w:val="center"/>
          </w:tcPr>
          <w:p w:rsidR="007142A1" w:rsidRDefault="006C456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所在二级学院</w:t>
            </w: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研究所名称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所长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3011" w:type="dxa"/>
            <w:vAlign w:val="center"/>
          </w:tcPr>
          <w:p w:rsidR="007142A1" w:rsidRDefault="006C456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协同成员所在</w:t>
            </w:r>
          </w:p>
          <w:p w:rsidR="007142A1" w:rsidRDefault="006C456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（单位）</w:t>
            </w: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6" w:type="dxa"/>
            <w:vMerge w:val="restart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商</w:t>
            </w:r>
          </w:p>
          <w:p w:rsidR="007142A1" w:rsidRDefault="006C4562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7142A1" w:rsidRDefault="006C4562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7142A1" w:rsidRDefault="006C456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</w:t>
            </w: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战略管理研究所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proofErr w:type="gramStart"/>
            <w:r>
              <w:rPr>
                <w:rFonts w:hint="eastAsia"/>
              </w:rPr>
              <w:t>卜庆军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教授</w:t>
            </w:r>
          </w:p>
        </w:tc>
        <w:tc>
          <w:tcPr>
            <w:tcW w:w="3011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工大经贸学院</w:t>
            </w: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86" w:type="dxa"/>
            <w:vMerge/>
            <w:vAlign w:val="center"/>
          </w:tcPr>
          <w:p w:rsidR="007142A1" w:rsidRDefault="007142A1">
            <w:pPr>
              <w:jc w:val="center"/>
            </w:pP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市场调查研究所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工商</w:t>
            </w:r>
            <w:r>
              <w:t>管理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孙捷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3011" w:type="dxa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地方研究院、</w:t>
            </w:r>
            <w:r>
              <w:t>理学</w:t>
            </w:r>
            <w:r>
              <w:rPr>
                <w:rFonts w:hint="eastAsia"/>
              </w:rPr>
              <w:t>、工大、</w:t>
            </w:r>
            <w:r>
              <w:t>城市学院</w:t>
            </w:r>
            <w:r>
              <w:rPr>
                <w:rFonts w:hint="eastAsia"/>
              </w:rPr>
              <w:t>、</w:t>
            </w:r>
            <w:r>
              <w:t>北京</w:t>
            </w:r>
            <w:r>
              <w:rPr>
                <w:rFonts w:hint="eastAsia"/>
              </w:rPr>
              <w:t>奥维云网大数据公司、</w:t>
            </w:r>
            <w:r>
              <w:t>杭州</w:t>
            </w:r>
            <w:proofErr w:type="gramStart"/>
            <w:r>
              <w:t>普盈统计</w:t>
            </w:r>
            <w:proofErr w:type="gramEnd"/>
            <w:r>
              <w:t>技术公司</w:t>
            </w: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86" w:type="dxa"/>
            <w:vMerge/>
            <w:vAlign w:val="center"/>
          </w:tcPr>
          <w:p w:rsidR="007142A1" w:rsidRDefault="007142A1">
            <w:pPr>
              <w:jc w:val="center"/>
            </w:pP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ascii="Calibri" w:eastAsia="宋体" w:hAnsi="Calibri" w:cs="Times New Roman" w:hint="eastAsia"/>
              </w:rPr>
              <w:t>中小企业成长与创新管理研究所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ascii="Calibri" w:eastAsia="宋体" w:hAnsi="Calibri" w:cs="Times New Roman" w:hint="eastAsia"/>
              </w:rPr>
              <w:t>工商管理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proofErr w:type="gramStart"/>
            <w:r>
              <w:rPr>
                <w:rFonts w:ascii="Calibri" w:eastAsia="宋体" w:hAnsi="Calibri" w:cs="Times New Roman" w:hint="eastAsia"/>
              </w:rPr>
              <w:t>刘国岩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3011" w:type="dxa"/>
            <w:vAlign w:val="center"/>
          </w:tcPr>
          <w:p w:rsidR="007142A1" w:rsidRDefault="006C4562">
            <w:pPr>
              <w:spacing w:line="288" w:lineRule="auto"/>
              <w:jc w:val="center"/>
            </w:pPr>
            <w:r>
              <w:rPr>
                <w:rFonts w:ascii="Calibri" w:eastAsia="宋体" w:hAnsi="Calibri" w:cs="Times New Roman" w:hint="eastAsia"/>
              </w:rPr>
              <w:t>北京化工大学</w:t>
            </w:r>
          </w:p>
          <w:p w:rsidR="007142A1" w:rsidRDefault="006C4562">
            <w:pPr>
              <w:spacing w:line="288" w:lineRule="auto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工大、哈尔滨工程大学</w:t>
            </w: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86" w:type="dxa"/>
            <w:vMerge/>
            <w:vAlign w:val="center"/>
          </w:tcPr>
          <w:p w:rsidR="007142A1" w:rsidRDefault="007142A1">
            <w:pPr>
              <w:jc w:val="center"/>
            </w:pP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房地产研究所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骆建艳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3011" w:type="dxa"/>
            <w:vAlign w:val="center"/>
          </w:tcPr>
          <w:p w:rsidR="007142A1" w:rsidRDefault="007142A1">
            <w:pPr>
              <w:spacing w:line="288" w:lineRule="auto"/>
              <w:jc w:val="center"/>
            </w:pP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86" w:type="dxa"/>
            <w:vMerge/>
            <w:vAlign w:val="center"/>
          </w:tcPr>
          <w:p w:rsidR="007142A1" w:rsidRDefault="007142A1">
            <w:pPr>
              <w:jc w:val="center"/>
            </w:pP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社会治理创新研究所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公共管理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何晓柯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3011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工大</w:t>
            </w:r>
            <w:proofErr w:type="gramStart"/>
            <w:r>
              <w:rPr>
                <w:rFonts w:hint="eastAsia"/>
              </w:rPr>
              <w:t>全球智库研究中心</w:t>
            </w:r>
            <w:proofErr w:type="gramEnd"/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86" w:type="dxa"/>
            <w:vMerge/>
            <w:vAlign w:val="center"/>
          </w:tcPr>
          <w:p w:rsidR="007142A1" w:rsidRDefault="007142A1">
            <w:pPr>
              <w:jc w:val="center"/>
            </w:pP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农村电子商务研究所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管理科学与工程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沈利华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3011" w:type="dxa"/>
            <w:vAlign w:val="center"/>
          </w:tcPr>
          <w:p w:rsidR="007142A1" w:rsidRDefault="006C4562">
            <w:pPr>
              <w:spacing w:line="288" w:lineRule="auto"/>
              <w:jc w:val="center"/>
            </w:pPr>
            <w:proofErr w:type="gramStart"/>
            <w:r>
              <w:rPr>
                <w:rFonts w:hint="eastAsia"/>
              </w:rPr>
              <w:t>财塔联合</w:t>
            </w:r>
            <w:proofErr w:type="gramEnd"/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86" w:type="dxa"/>
            <w:vMerge/>
            <w:vAlign w:val="center"/>
          </w:tcPr>
          <w:p w:rsidR="007142A1" w:rsidRDefault="007142A1">
            <w:pPr>
              <w:jc w:val="center"/>
            </w:pP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浙江省开放型经济研究所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t>应用经济学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王君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3011" w:type="dxa"/>
          </w:tcPr>
          <w:p w:rsidR="007142A1" w:rsidRDefault="007142A1">
            <w:pPr>
              <w:jc w:val="center"/>
            </w:pP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86" w:type="dxa"/>
            <w:vMerge/>
            <w:vAlign w:val="center"/>
          </w:tcPr>
          <w:p w:rsidR="007142A1" w:rsidRDefault="007142A1">
            <w:pPr>
              <w:jc w:val="center"/>
            </w:pP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贸易技术经济研究所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国际贸易学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张冰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3011" w:type="dxa"/>
          </w:tcPr>
          <w:p w:rsidR="007142A1" w:rsidRDefault="007142A1">
            <w:pPr>
              <w:jc w:val="center"/>
            </w:pP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86" w:type="dxa"/>
            <w:vMerge w:val="restart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信</w:t>
            </w:r>
          </w:p>
          <w:p w:rsidR="007142A1" w:rsidRDefault="006C4562">
            <w:pPr>
              <w:jc w:val="center"/>
            </w:pPr>
            <w:proofErr w:type="gramStart"/>
            <w:r>
              <w:rPr>
                <w:rFonts w:hint="eastAsia"/>
              </w:rPr>
              <w:t>息</w:t>
            </w:r>
            <w:proofErr w:type="gramEnd"/>
          </w:p>
          <w:p w:rsidR="007142A1" w:rsidRDefault="006C4562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7142A1" w:rsidRDefault="006C4562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7142A1" w:rsidRDefault="006C456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计算机先进控制技术研究所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计算机科学与技术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傅永峰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3011" w:type="dxa"/>
            <w:vAlign w:val="center"/>
          </w:tcPr>
          <w:p w:rsidR="007142A1" w:rsidRDefault="007142A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86" w:type="dxa"/>
            <w:vMerge/>
            <w:vAlign w:val="center"/>
          </w:tcPr>
          <w:p w:rsidR="007142A1" w:rsidRDefault="007142A1">
            <w:pPr>
              <w:jc w:val="center"/>
            </w:pP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计算机应用研究所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计算机科学与技术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冯志林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教授</w:t>
            </w:r>
          </w:p>
        </w:tc>
        <w:tc>
          <w:tcPr>
            <w:tcW w:w="3011" w:type="dxa"/>
            <w:vAlign w:val="center"/>
          </w:tcPr>
          <w:p w:rsidR="007142A1" w:rsidRDefault="007142A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86" w:type="dxa"/>
            <w:vMerge/>
            <w:vAlign w:val="center"/>
          </w:tcPr>
          <w:p w:rsidR="007142A1" w:rsidRDefault="007142A1">
            <w:pPr>
              <w:jc w:val="center"/>
            </w:pP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嵌入式系统研究所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计算机科学与技术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proofErr w:type="gramStart"/>
            <w:r>
              <w:rPr>
                <w:rFonts w:hint="eastAsia"/>
              </w:rPr>
              <w:t>成杏梅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3011" w:type="dxa"/>
            <w:vAlign w:val="center"/>
          </w:tcPr>
          <w:p w:rsidR="007142A1" w:rsidRDefault="007142A1">
            <w:pPr>
              <w:jc w:val="center"/>
            </w:pP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86" w:type="dxa"/>
            <w:vMerge/>
            <w:vAlign w:val="center"/>
          </w:tcPr>
          <w:p w:rsidR="007142A1" w:rsidRDefault="007142A1">
            <w:pPr>
              <w:jc w:val="center"/>
            </w:pP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物联网研究所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计算机科学与技术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潘建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3011" w:type="dxa"/>
            <w:vAlign w:val="center"/>
          </w:tcPr>
          <w:p w:rsidR="007142A1" w:rsidRDefault="006C4562">
            <w:pPr>
              <w:spacing w:line="288" w:lineRule="auto"/>
              <w:jc w:val="center"/>
            </w:pPr>
            <w:r>
              <w:rPr>
                <w:rFonts w:hint="eastAsia"/>
              </w:rPr>
              <w:t>地方研究院</w:t>
            </w:r>
          </w:p>
          <w:p w:rsidR="007142A1" w:rsidRDefault="006C4562">
            <w:pPr>
              <w:jc w:val="center"/>
            </w:pPr>
            <w:r>
              <w:rPr>
                <w:rFonts w:hint="eastAsia"/>
              </w:rPr>
              <w:t>工大计算机学院</w:t>
            </w: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86" w:type="dxa"/>
            <w:vMerge/>
            <w:vAlign w:val="center"/>
          </w:tcPr>
          <w:p w:rsidR="007142A1" w:rsidRDefault="007142A1">
            <w:pPr>
              <w:jc w:val="center"/>
            </w:pP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智能信息技术研究所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计算机科学与技术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郝平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教授</w:t>
            </w:r>
          </w:p>
        </w:tc>
        <w:tc>
          <w:tcPr>
            <w:tcW w:w="3011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悉尼大学、浙江工业职业技术学院</w:t>
            </w: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lastRenderedPageBreak/>
              <w:t>14</w:t>
            </w:r>
          </w:p>
        </w:tc>
        <w:tc>
          <w:tcPr>
            <w:tcW w:w="148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人文学院（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影视与数字文艺研究所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新闻传播学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徐玉红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3011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工大、理学院</w:t>
            </w: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86" w:type="dxa"/>
            <w:vMerge w:val="restart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机械学院</w:t>
            </w:r>
          </w:p>
          <w:p w:rsidR="007142A1" w:rsidRDefault="006C456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车辆工程研究所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钱少明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3011" w:type="dxa"/>
            <w:vAlign w:val="center"/>
          </w:tcPr>
          <w:p w:rsidR="007142A1" w:rsidRDefault="007142A1">
            <w:pPr>
              <w:jc w:val="center"/>
            </w:pP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86" w:type="dxa"/>
            <w:vMerge/>
            <w:vAlign w:val="center"/>
          </w:tcPr>
          <w:p w:rsidR="007142A1" w:rsidRDefault="007142A1">
            <w:pPr>
              <w:jc w:val="center"/>
            </w:pP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ascii="Calibri" w:eastAsia="宋体" w:hAnsi="Calibri" w:cs="Times New Roman" w:hint="eastAsia"/>
              </w:rPr>
              <w:t>智能装备研究所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ascii="宋体" w:hAnsi="宋体" w:hint="eastAsia"/>
              </w:rPr>
              <w:t>机械工程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ascii="Calibri" w:eastAsia="宋体" w:hAnsi="Calibri" w:cs="Times New Roman"/>
              </w:rPr>
              <w:t>蒋兰芳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3011" w:type="dxa"/>
            <w:vAlign w:val="center"/>
          </w:tcPr>
          <w:p w:rsidR="007142A1" w:rsidRDefault="007142A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86" w:type="dxa"/>
            <w:vMerge/>
            <w:vAlign w:val="center"/>
          </w:tcPr>
          <w:p w:rsidR="007142A1" w:rsidRDefault="007142A1">
            <w:pPr>
              <w:jc w:val="center"/>
            </w:pP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工业工程研究所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蒋革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3011" w:type="dxa"/>
            <w:vAlign w:val="center"/>
          </w:tcPr>
          <w:p w:rsidR="007142A1" w:rsidRDefault="006C4562">
            <w:pPr>
              <w:spacing w:line="288" w:lineRule="auto"/>
              <w:jc w:val="center"/>
            </w:pPr>
            <w:r>
              <w:t>商学院</w:t>
            </w:r>
          </w:p>
          <w:p w:rsidR="007142A1" w:rsidRDefault="006C4562">
            <w:pPr>
              <w:spacing w:line="288" w:lineRule="auto"/>
              <w:jc w:val="center"/>
            </w:pPr>
            <w:r>
              <w:t>宁波富佳实业</w:t>
            </w: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8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建筑学院（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城乡人居空间环境研究所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ascii="宋体" w:hAnsi="宋体" w:hint="eastAsia"/>
              </w:rPr>
              <w:t>建筑学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孟海宁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教授</w:t>
            </w:r>
          </w:p>
        </w:tc>
        <w:tc>
          <w:tcPr>
            <w:tcW w:w="3011" w:type="dxa"/>
            <w:vAlign w:val="center"/>
          </w:tcPr>
          <w:p w:rsidR="007142A1" w:rsidRDefault="007142A1">
            <w:pPr>
              <w:jc w:val="center"/>
            </w:pPr>
          </w:p>
        </w:tc>
      </w:tr>
      <w:tr w:rsidR="007142A1">
        <w:trPr>
          <w:trHeight w:val="380"/>
        </w:trPr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86" w:type="dxa"/>
            <w:vMerge w:val="restart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设计学院</w:t>
            </w:r>
          </w:p>
          <w:p w:rsidR="007142A1" w:rsidRDefault="006C456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城市与建筑环境设计研究所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设计学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proofErr w:type="gramStart"/>
            <w:r>
              <w:rPr>
                <w:rFonts w:hint="eastAsia"/>
              </w:rPr>
              <w:t>曲哲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教授</w:t>
            </w:r>
          </w:p>
        </w:tc>
        <w:tc>
          <w:tcPr>
            <w:tcW w:w="3011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工大艺术学院</w:t>
            </w: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486" w:type="dxa"/>
            <w:vMerge/>
            <w:vAlign w:val="center"/>
          </w:tcPr>
          <w:p w:rsidR="007142A1" w:rsidRDefault="007142A1">
            <w:pPr>
              <w:jc w:val="center"/>
            </w:pP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纺织服装计算机辅助设计研究所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设计学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张夜莺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教授</w:t>
            </w:r>
          </w:p>
        </w:tc>
        <w:tc>
          <w:tcPr>
            <w:tcW w:w="3011" w:type="dxa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信息工程学院</w:t>
            </w:r>
          </w:p>
          <w:p w:rsidR="007142A1" w:rsidRDefault="006C4562">
            <w:pPr>
              <w:jc w:val="center"/>
            </w:pPr>
            <w:r>
              <w:rPr>
                <w:rFonts w:hint="eastAsia"/>
              </w:rPr>
              <w:t>香港理工大学</w:t>
            </w: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486" w:type="dxa"/>
            <w:vMerge/>
            <w:vAlign w:val="center"/>
          </w:tcPr>
          <w:p w:rsidR="007142A1" w:rsidRDefault="007142A1">
            <w:pPr>
              <w:jc w:val="center"/>
            </w:pP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现代工业设计研究所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设计学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夏颖翀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3011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企业</w:t>
            </w: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48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理学院（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数据科学研究所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杨志民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教授</w:t>
            </w:r>
          </w:p>
        </w:tc>
        <w:tc>
          <w:tcPr>
            <w:tcW w:w="3011" w:type="dxa"/>
            <w:vAlign w:val="center"/>
          </w:tcPr>
          <w:p w:rsidR="007142A1" w:rsidRDefault="006C4562">
            <w:pPr>
              <w:spacing w:line="288" w:lineRule="auto"/>
              <w:jc w:val="center"/>
            </w:pPr>
            <w:r>
              <w:rPr>
                <w:rFonts w:hint="eastAsia"/>
              </w:rPr>
              <w:t>信息学院</w:t>
            </w: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48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中旅学院（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旅游经济与发展研究所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梁雪松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教授</w:t>
            </w:r>
          </w:p>
        </w:tc>
        <w:tc>
          <w:tcPr>
            <w:tcW w:w="3011" w:type="dxa"/>
            <w:vAlign w:val="center"/>
          </w:tcPr>
          <w:p w:rsidR="007142A1" w:rsidRDefault="006C4562">
            <w:pPr>
              <w:spacing w:line="288" w:lineRule="auto"/>
              <w:jc w:val="center"/>
            </w:pPr>
            <w:r>
              <w:rPr>
                <w:rFonts w:hint="eastAsia"/>
              </w:rPr>
              <w:t>教务部、图书馆</w:t>
            </w: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48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体军部（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服装表演与设计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艺术类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proofErr w:type="gramStart"/>
            <w:r>
              <w:rPr>
                <w:rFonts w:hint="eastAsia"/>
              </w:rPr>
              <w:t>刘庆青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教授</w:t>
            </w:r>
          </w:p>
        </w:tc>
        <w:tc>
          <w:tcPr>
            <w:tcW w:w="3011" w:type="dxa"/>
            <w:vAlign w:val="center"/>
          </w:tcPr>
          <w:p w:rsidR="007142A1" w:rsidRDefault="006C4562">
            <w:pPr>
              <w:spacing w:line="288" w:lineRule="auto"/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7142A1">
        <w:tc>
          <w:tcPr>
            <w:tcW w:w="147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48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外国语学院（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2818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文化传播与翻译研究所</w:t>
            </w:r>
          </w:p>
        </w:tc>
        <w:tc>
          <w:tcPr>
            <w:tcW w:w="2267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外国语言文学</w:t>
            </w:r>
          </w:p>
        </w:tc>
        <w:tc>
          <w:tcPr>
            <w:tcW w:w="3116" w:type="dxa"/>
            <w:vAlign w:val="center"/>
          </w:tcPr>
          <w:p w:rsidR="007142A1" w:rsidRDefault="006C4562">
            <w:pPr>
              <w:jc w:val="center"/>
            </w:pPr>
            <w:r>
              <w:rPr>
                <w:rFonts w:hint="eastAsia"/>
              </w:rPr>
              <w:t>黄骞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3011" w:type="dxa"/>
            <w:vAlign w:val="center"/>
          </w:tcPr>
          <w:p w:rsidR="007142A1" w:rsidRDefault="006C4562">
            <w:pPr>
              <w:spacing w:line="288" w:lineRule="auto"/>
              <w:jc w:val="center"/>
            </w:pPr>
            <w:r>
              <w:rPr>
                <w:rFonts w:hint="eastAsia"/>
              </w:rPr>
              <w:t>科研部、地方研究院、</w:t>
            </w:r>
            <w:r>
              <w:rPr>
                <w:rFonts w:ascii="宋体" w:hint="eastAsia"/>
              </w:rPr>
              <w:t>浙江传媒学院</w:t>
            </w:r>
          </w:p>
        </w:tc>
      </w:tr>
    </w:tbl>
    <w:p w:rsidR="007142A1" w:rsidRDefault="007142A1"/>
    <w:p w:rsidR="007142A1" w:rsidRDefault="007142A1"/>
    <w:p w:rsidR="007142A1" w:rsidRDefault="007142A1"/>
    <w:p w:rsidR="007142A1" w:rsidRDefault="006C4562">
      <w:pPr>
        <w:jc w:val="right"/>
        <w:rPr>
          <w:sz w:val="28"/>
        </w:rPr>
      </w:pPr>
      <w:r>
        <w:rPr>
          <w:rFonts w:hint="eastAsia"/>
          <w:sz w:val="28"/>
        </w:rPr>
        <w:t>二零一六年四月二十五</w:t>
      </w:r>
      <w:bookmarkStart w:id="0" w:name="_GoBack"/>
      <w:bookmarkEnd w:id="0"/>
      <w:r>
        <w:rPr>
          <w:rFonts w:hint="eastAsia"/>
          <w:sz w:val="28"/>
        </w:rPr>
        <w:t>日</w:t>
      </w:r>
    </w:p>
    <w:sectPr w:rsidR="007142A1" w:rsidSect="007142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6EC3"/>
    <w:rsid w:val="0004132F"/>
    <w:rsid w:val="0007554C"/>
    <w:rsid w:val="0007791D"/>
    <w:rsid w:val="000828D6"/>
    <w:rsid w:val="00082F1D"/>
    <w:rsid w:val="00091C5B"/>
    <w:rsid w:val="000961A0"/>
    <w:rsid w:val="000B022A"/>
    <w:rsid w:val="000C1C05"/>
    <w:rsid w:val="000D773C"/>
    <w:rsid w:val="000F3E9C"/>
    <w:rsid w:val="00135D80"/>
    <w:rsid w:val="001568F0"/>
    <w:rsid w:val="00174D31"/>
    <w:rsid w:val="00175488"/>
    <w:rsid w:val="00180DC4"/>
    <w:rsid w:val="001A5ECC"/>
    <w:rsid w:val="0021504E"/>
    <w:rsid w:val="00253F7B"/>
    <w:rsid w:val="00255357"/>
    <w:rsid w:val="00290297"/>
    <w:rsid w:val="002A0AC2"/>
    <w:rsid w:val="002F51D3"/>
    <w:rsid w:val="00323B48"/>
    <w:rsid w:val="0032549D"/>
    <w:rsid w:val="00327E55"/>
    <w:rsid w:val="00355A5C"/>
    <w:rsid w:val="00365230"/>
    <w:rsid w:val="00367D35"/>
    <w:rsid w:val="003F17C5"/>
    <w:rsid w:val="003F3749"/>
    <w:rsid w:val="00403754"/>
    <w:rsid w:val="004079BA"/>
    <w:rsid w:val="00416850"/>
    <w:rsid w:val="00440C9C"/>
    <w:rsid w:val="00452C2D"/>
    <w:rsid w:val="0049198C"/>
    <w:rsid w:val="004A6D7C"/>
    <w:rsid w:val="004F01AE"/>
    <w:rsid w:val="004F218A"/>
    <w:rsid w:val="005529E8"/>
    <w:rsid w:val="005A66B7"/>
    <w:rsid w:val="005C0B37"/>
    <w:rsid w:val="0069694C"/>
    <w:rsid w:val="006C4562"/>
    <w:rsid w:val="006C73C3"/>
    <w:rsid w:val="006F32A9"/>
    <w:rsid w:val="007142A1"/>
    <w:rsid w:val="0072747F"/>
    <w:rsid w:val="0073307F"/>
    <w:rsid w:val="007419EB"/>
    <w:rsid w:val="0075050D"/>
    <w:rsid w:val="00750F01"/>
    <w:rsid w:val="0077220F"/>
    <w:rsid w:val="007B2B45"/>
    <w:rsid w:val="007C4A0C"/>
    <w:rsid w:val="007E327B"/>
    <w:rsid w:val="00837611"/>
    <w:rsid w:val="00860247"/>
    <w:rsid w:val="008662D2"/>
    <w:rsid w:val="008907DA"/>
    <w:rsid w:val="008945FA"/>
    <w:rsid w:val="0089630F"/>
    <w:rsid w:val="008A4FE1"/>
    <w:rsid w:val="008F6254"/>
    <w:rsid w:val="0091038E"/>
    <w:rsid w:val="00925FCB"/>
    <w:rsid w:val="00942172"/>
    <w:rsid w:val="009604BC"/>
    <w:rsid w:val="00965A7A"/>
    <w:rsid w:val="009B1EAA"/>
    <w:rsid w:val="009C4A53"/>
    <w:rsid w:val="009F5D3E"/>
    <w:rsid w:val="00A07FB9"/>
    <w:rsid w:val="00A16EEB"/>
    <w:rsid w:val="00A76591"/>
    <w:rsid w:val="00A8282C"/>
    <w:rsid w:val="00AE5BD2"/>
    <w:rsid w:val="00B04801"/>
    <w:rsid w:val="00B22185"/>
    <w:rsid w:val="00B34833"/>
    <w:rsid w:val="00B4090C"/>
    <w:rsid w:val="00B467E1"/>
    <w:rsid w:val="00B55C2E"/>
    <w:rsid w:val="00B82A9F"/>
    <w:rsid w:val="00BA6196"/>
    <w:rsid w:val="00BC047C"/>
    <w:rsid w:val="00BC5F52"/>
    <w:rsid w:val="00BD31D3"/>
    <w:rsid w:val="00C0564C"/>
    <w:rsid w:val="00C47281"/>
    <w:rsid w:val="00C47E61"/>
    <w:rsid w:val="00C6165C"/>
    <w:rsid w:val="00C92191"/>
    <w:rsid w:val="00CA4FF1"/>
    <w:rsid w:val="00CB45E6"/>
    <w:rsid w:val="00CB76BB"/>
    <w:rsid w:val="00CD266C"/>
    <w:rsid w:val="00CE704B"/>
    <w:rsid w:val="00CE7E51"/>
    <w:rsid w:val="00D223F4"/>
    <w:rsid w:val="00D26147"/>
    <w:rsid w:val="00D45767"/>
    <w:rsid w:val="00D506E7"/>
    <w:rsid w:val="00D809E0"/>
    <w:rsid w:val="00D848FC"/>
    <w:rsid w:val="00D86FEE"/>
    <w:rsid w:val="00DD6A96"/>
    <w:rsid w:val="00E17DFA"/>
    <w:rsid w:val="00E309C8"/>
    <w:rsid w:val="00E4693C"/>
    <w:rsid w:val="00E726A8"/>
    <w:rsid w:val="00E91DAC"/>
    <w:rsid w:val="00EA5A17"/>
    <w:rsid w:val="00ED04E8"/>
    <w:rsid w:val="00ED47DC"/>
    <w:rsid w:val="00F35955"/>
    <w:rsid w:val="00F67830"/>
    <w:rsid w:val="00F76823"/>
    <w:rsid w:val="00F76EC3"/>
    <w:rsid w:val="00FC427B"/>
    <w:rsid w:val="00FC54BD"/>
    <w:rsid w:val="00FD35B0"/>
    <w:rsid w:val="482D735F"/>
    <w:rsid w:val="6B1C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14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14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7142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142A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142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159</Words>
  <Characters>911</Characters>
  <Application>Microsoft Office Word</Application>
  <DocSecurity>0</DocSecurity>
  <Lines>7</Lines>
  <Paragraphs>2</Paragraphs>
  <ScaleCrop>false</ScaleCrop>
  <Company>微软中国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关于成立浙江工业大学之江学院</dc:title>
  <dc:creator>微软用户</dc:creator>
  <cp:lastModifiedBy>金梁英</cp:lastModifiedBy>
  <cp:revision>101</cp:revision>
  <cp:lastPrinted>2016-03-17T01:31:00Z</cp:lastPrinted>
  <dcterms:created xsi:type="dcterms:W3CDTF">2016-03-15T00:25:00Z</dcterms:created>
  <dcterms:modified xsi:type="dcterms:W3CDTF">2016-05-10T01:24:00Z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