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360" w:lineRule="auto"/>
        <w:ind w:right="480"/>
        <w:jc w:val="left"/>
        <w:rPr>
          <w:rFonts w:hint="eastAsia" w:ascii="宋体" w:hAnsi="宋体" w:eastAsia="宋体" w:cs="Helvetica"/>
          <w:b/>
          <w:bCs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Helvetica"/>
          <w:b/>
          <w:bCs/>
          <w:kern w:val="0"/>
          <w:sz w:val="24"/>
          <w:szCs w:val="24"/>
          <w:lang w:eastAsia="zh-CN"/>
        </w:rPr>
        <w:t>附件</w:t>
      </w:r>
      <w:r>
        <w:rPr>
          <w:rFonts w:hint="eastAsia" w:ascii="宋体" w:hAnsi="宋体" w:eastAsia="宋体" w:cs="Helvetica"/>
          <w:b/>
          <w:bCs/>
          <w:kern w:val="0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Helvetica"/>
          <w:b/>
          <w:bCs/>
          <w:kern w:val="0"/>
          <w:sz w:val="24"/>
          <w:szCs w:val="24"/>
          <w:lang w:eastAsia="zh-CN"/>
        </w:rPr>
        <w:t>：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浙江工业大学之江学院2019届毕业生专业设置及人数</w:t>
      </w:r>
    </w:p>
    <w:tbl>
      <w:tblPr>
        <w:tblStyle w:val="3"/>
        <w:tblW w:w="8336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613"/>
        <w:gridCol w:w="1678"/>
        <w:gridCol w:w="2158"/>
        <w:gridCol w:w="188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2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毕业生人数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毕业生人数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3" w:hRule="atLeast"/>
          <w:jc w:val="center"/>
        </w:trPr>
        <w:tc>
          <w:tcPr>
            <w:tcW w:w="2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1D1B11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1D1B11"/>
                <w:kern w:val="0"/>
                <w:sz w:val="22"/>
                <w:szCs w:val="22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3" w:hRule="atLeast"/>
          <w:jc w:val="center"/>
        </w:trPr>
        <w:tc>
          <w:tcPr>
            <w:tcW w:w="2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1D1B11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1D1B11"/>
                <w:kern w:val="0"/>
                <w:sz w:val="22"/>
                <w:szCs w:val="22"/>
                <w:u w:val="none"/>
                <w:lang w:val="en-US" w:eastAsia="zh-CN" w:bidi="ar"/>
              </w:rPr>
              <w:t>国际经济与贸易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机械工程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3" w:hRule="atLeast"/>
          <w:jc w:val="center"/>
        </w:trPr>
        <w:tc>
          <w:tcPr>
            <w:tcW w:w="2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金融工程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工业工程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3" w:hRule="atLeast"/>
          <w:jc w:val="center"/>
        </w:trPr>
        <w:tc>
          <w:tcPr>
            <w:tcW w:w="2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1D1B11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1D1B11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3" w:hRule="atLeast"/>
          <w:jc w:val="center"/>
        </w:trPr>
        <w:tc>
          <w:tcPr>
            <w:tcW w:w="2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1D1B11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1D1B11"/>
                <w:kern w:val="0"/>
                <w:sz w:val="22"/>
                <w:szCs w:val="22"/>
                <w:u w:val="none"/>
                <w:lang w:val="en-US" w:eastAsia="zh-CN" w:bidi="ar"/>
              </w:rPr>
              <w:t>工程管理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3" w:hRule="atLeast"/>
          <w:jc w:val="center"/>
        </w:trPr>
        <w:tc>
          <w:tcPr>
            <w:tcW w:w="2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1D1B11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1D1B11"/>
                <w:kern w:val="0"/>
                <w:sz w:val="22"/>
                <w:szCs w:val="22"/>
                <w:u w:val="none"/>
                <w:lang w:val="en-US" w:eastAsia="zh-CN" w:bidi="ar"/>
              </w:rPr>
              <w:t>公共事业管理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日语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3" w:hRule="atLeast"/>
          <w:jc w:val="center"/>
        </w:trPr>
        <w:tc>
          <w:tcPr>
            <w:tcW w:w="2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信息管理与信息系统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建筑学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3" w:hRule="atLeast"/>
          <w:jc w:val="center"/>
        </w:trPr>
        <w:tc>
          <w:tcPr>
            <w:tcW w:w="2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1D1B11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1D1B11"/>
                <w:kern w:val="0"/>
                <w:sz w:val="22"/>
                <w:szCs w:val="22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城乡规划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3" w:hRule="atLeast"/>
          <w:jc w:val="center"/>
        </w:trPr>
        <w:tc>
          <w:tcPr>
            <w:tcW w:w="2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电子信息工程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风景园林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3" w:hRule="atLeast"/>
          <w:jc w:val="center"/>
        </w:trPr>
        <w:tc>
          <w:tcPr>
            <w:tcW w:w="2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环境艺术设计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3" w:hRule="atLeast"/>
          <w:jc w:val="center"/>
        </w:trPr>
        <w:tc>
          <w:tcPr>
            <w:tcW w:w="2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软件工程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产品设计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3" w:hRule="atLeast"/>
          <w:jc w:val="center"/>
        </w:trPr>
        <w:tc>
          <w:tcPr>
            <w:tcW w:w="2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通信工程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工业设计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3" w:hRule="atLeast"/>
          <w:jc w:val="center"/>
        </w:trPr>
        <w:tc>
          <w:tcPr>
            <w:tcW w:w="2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自动化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动画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3" w:hRule="atLeast"/>
          <w:jc w:val="center"/>
        </w:trPr>
        <w:tc>
          <w:tcPr>
            <w:tcW w:w="2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3" w:hRule="atLeast"/>
          <w:jc w:val="center"/>
        </w:trPr>
        <w:tc>
          <w:tcPr>
            <w:tcW w:w="2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广播电视学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酒店管理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3" w:hRule="atLeast"/>
          <w:jc w:val="center"/>
        </w:trPr>
        <w:tc>
          <w:tcPr>
            <w:tcW w:w="2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广告学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信息与计算科学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3" w:hRule="atLeast"/>
          <w:jc w:val="center"/>
        </w:trPr>
        <w:tc>
          <w:tcPr>
            <w:tcW w:w="2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汉语国际教育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高分子材料与工程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</w:tr>
    </w:tbl>
    <w:p>
      <w:pPr>
        <w:widowControl/>
        <w:shd w:val="clear" w:color="auto" w:fill="FFFFFF"/>
        <w:spacing w:line="360" w:lineRule="auto"/>
        <w:ind w:right="480" w:firstLine="480"/>
        <w:jc w:val="left"/>
        <w:rPr>
          <w:rFonts w:hint="eastAsia" w:ascii="宋体" w:hAnsi="宋体" w:eastAsia="宋体" w:cs="Helvetica"/>
          <w:kern w:val="0"/>
          <w:sz w:val="24"/>
          <w:szCs w:val="24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panose1 w:val="020B0604020202020204"/>
    <w:charset w:val="00"/>
    <w:family w:val="swiss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BA626E"/>
    <w:rsid w:val="30BA626E"/>
    <w:rsid w:val="333C7F93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2018-10-30T02:32:00Z</dcterms:created>
  <dc:creator>孙杭媛</dc:creator>
  <cp:lastModifiedBy>孙杭媛</cp:lastModifiedBy>
  <dcterms:modified xsi:type="dcterms:W3CDTF">2018-10-31T02:36:44Z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