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00" w:lineRule="exact"/>
        <w:jc w:val="left"/>
        <w:rPr>
          <w:rFonts w:hint="eastAsia" w:ascii="黑体" w:hAnsi="黑体" w:eastAsia="黑体" w:cs="黑体"/>
          <w:sz w:val="32"/>
          <w:szCs w:val="32"/>
          <w:lang w:val="en-US" w:eastAsia="zh-CN"/>
        </w:rPr>
      </w:pPr>
      <w:bookmarkStart w:id="0" w:name="_GoBack"/>
      <w:bookmarkEnd w:id="0"/>
    </w:p>
    <w:p>
      <w:pPr>
        <w:widowControl/>
        <w:ind w:firstLine="641"/>
        <w:jc w:val="center"/>
        <w:rPr>
          <w:rFonts w:ascii="宋体" w:hAnsi="宋体" w:cs="宋体"/>
          <w:b/>
          <w:kern w:val="0"/>
          <w:sz w:val="28"/>
          <w:szCs w:val="28"/>
        </w:rPr>
      </w:pPr>
      <w:r>
        <w:rPr>
          <w:rFonts w:hint="eastAsia" w:ascii="宋体" w:hAnsi="宋体" w:cs="宋体"/>
          <w:b/>
          <w:kern w:val="0"/>
          <w:sz w:val="32"/>
          <w:szCs w:val="32"/>
        </w:rPr>
        <w:t>浙江工业大学之江学院科研成果奖励办法（试行）</w:t>
      </w:r>
    </w:p>
    <w:p>
      <w:pPr>
        <w:widowControl/>
        <w:spacing w:line="360" w:lineRule="auto"/>
        <w:jc w:val="center"/>
        <w:rPr>
          <w:rFonts w:ascii="宋体" w:hAnsi="宋体" w:cs="宋体"/>
          <w:kern w:val="0"/>
          <w:sz w:val="28"/>
          <w:szCs w:val="28"/>
        </w:rPr>
      </w:pPr>
      <w:r>
        <w:rPr>
          <w:rFonts w:ascii="宋体" w:hAnsi="宋体" w:cs="宋体"/>
          <w:b/>
          <w:bCs/>
          <w:kern w:val="0"/>
          <w:sz w:val="28"/>
          <w:szCs w:val="28"/>
        </w:rPr>
        <w:t>第一章  总  则</w:t>
      </w:r>
    </w:p>
    <w:p>
      <w:pPr>
        <w:spacing w:line="500" w:lineRule="exact"/>
        <w:ind w:firstLine="480" w:firstLineChars="200"/>
        <w:rPr>
          <w:sz w:val="24"/>
          <w:szCs w:val="24"/>
        </w:rPr>
      </w:pPr>
      <w:r>
        <w:rPr>
          <w:sz w:val="24"/>
          <w:szCs w:val="24"/>
        </w:rPr>
        <w:t>第一条 </w:t>
      </w:r>
      <w:r>
        <w:rPr>
          <w:rFonts w:hint="eastAsia"/>
          <w:sz w:val="24"/>
          <w:szCs w:val="24"/>
        </w:rPr>
        <w:t>为充分调动广大教师和科研人员的积极性和创造性，</w:t>
      </w:r>
      <w:r>
        <w:rPr>
          <w:sz w:val="24"/>
          <w:szCs w:val="24"/>
        </w:rPr>
        <w:t>增强创新意识，</w:t>
      </w:r>
      <w:r>
        <w:rPr>
          <w:rFonts w:hint="eastAsia"/>
          <w:sz w:val="24"/>
          <w:szCs w:val="24"/>
        </w:rPr>
        <w:t>奖励在科研活动中做出贡献的教师和科研人员，增强学院整体科研实力</w:t>
      </w:r>
      <w:r>
        <w:rPr>
          <w:sz w:val="24"/>
          <w:szCs w:val="24"/>
        </w:rPr>
        <w:t>和科研事业持续、健康、向上发展，</w:t>
      </w:r>
      <w:r>
        <w:rPr>
          <w:rFonts w:hint="eastAsia"/>
          <w:sz w:val="24"/>
          <w:szCs w:val="24"/>
        </w:rPr>
        <w:t>加快应用型大学建设，根据学院第七轮管理体制改革办法的规定，特制定本办法。</w:t>
      </w:r>
    </w:p>
    <w:p>
      <w:pPr>
        <w:spacing w:line="500" w:lineRule="exact"/>
        <w:ind w:firstLine="480" w:firstLineChars="200"/>
        <w:rPr>
          <w:sz w:val="24"/>
          <w:szCs w:val="24"/>
        </w:rPr>
      </w:pPr>
      <w:r>
        <w:rPr>
          <w:sz w:val="24"/>
          <w:szCs w:val="24"/>
        </w:rPr>
        <w:t>第二条  本办法奖励的范围包括获奖成果、应用性研究成果</w:t>
      </w:r>
      <w:r>
        <w:rPr>
          <w:rFonts w:hint="eastAsia"/>
          <w:sz w:val="24"/>
          <w:szCs w:val="24"/>
        </w:rPr>
        <w:t>、</w:t>
      </w:r>
      <w:r>
        <w:rPr>
          <w:sz w:val="24"/>
          <w:szCs w:val="24"/>
        </w:rPr>
        <w:t>学术论文、</w:t>
      </w:r>
      <w:r>
        <w:rPr>
          <w:rFonts w:hint="eastAsia"/>
          <w:sz w:val="24"/>
          <w:szCs w:val="24"/>
        </w:rPr>
        <w:t>专利成果</w:t>
      </w:r>
      <w:r>
        <w:rPr>
          <w:sz w:val="24"/>
          <w:szCs w:val="24"/>
        </w:rPr>
        <w:t>、文艺创作作品</w:t>
      </w:r>
      <w:r>
        <w:rPr>
          <w:rFonts w:hint="eastAsia"/>
          <w:sz w:val="24"/>
          <w:szCs w:val="24"/>
        </w:rPr>
        <w:t>和其他成果等</w:t>
      </w:r>
      <w:r>
        <w:rPr>
          <w:sz w:val="24"/>
          <w:szCs w:val="24"/>
        </w:rPr>
        <w:t>部分。</w:t>
      </w:r>
    </w:p>
    <w:p>
      <w:pPr>
        <w:widowControl/>
        <w:spacing w:line="360" w:lineRule="auto"/>
        <w:jc w:val="center"/>
        <w:rPr>
          <w:rFonts w:ascii="宋体" w:hAnsi="宋体" w:cs="宋体"/>
          <w:kern w:val="0"/>
          <w:sz w:val="28"/>
          <w:szCs w:val="28"/>
        </w:rPr>
      </w:pPr>
      <w:r>
        <w:rPr>
          <w:rFonts w:ascii="宋体" w:hAnsi="宋体" w:cs="宋体"/>
          <w:b/>
          <w:bCs/>
          <w:kern w:val="0"/>
          <w:sz w:val="28"/>
          <w:szCs w:val="28"/>
        </w:rPr>
        <w:t>第二章  奖励项目及标准</w:t>
      </w:r>
    </w:p>
    <w:p>
      <w:pPr>
        <w:spacing w:line="500" w:lineRule="exact"/>
        <w:ind w:firstLine="482" w:firstLineChars="200"/>
        <w:rPr>
          <w:b/>
          <w:sz w:val="24"/>
          <w:szCs w:val="24"/>
        </w:rPr>
      </w:pPr>
      <w:r>
        <w:rPr>
          <w:rFonts w:hint="eastAsia"/>
          <w:b/>
          <w:sz w:val="24"/>
          <w:szCs w:val="24"/>
        </w:rPr>
        <w:t>第三条 科研项目奖励</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912"/>
        <w:gridCol w:w="914"/>
        <w:gridCol w:w="914"/>
        <w:gridCol w:w="912"/>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28" w:type="dxa"/>
            <w:vMerge w:val="restart"/>
            <w:tcBorders>
              <w:top w:val="double" w:color="auto" w:sz="4" w:space="0"/>
            </w:tcBorders>
            <w:vAlign w:val="center"/>
          </w:tcPr>
          <w:p>
            <w:pPr>
              <w:spacing w:line="400" w:lineRule="exact"/>
              <w:rPr>
                <w:rFonts w:ascii="宋体" w:hAnsi="宋体"/>
                <w:szCs w:val="21"/>
              </w:rPr>
            </w:pPr>
            <w:r>
              <w:rPr>
                <w:rFonts w:hint="eastAsia" w:ascii="宋体" w:hAnsi="宋体"/>
                <w:szCs w:val="21"/>
              </w:rPr>
              <w:t>项目等级奖励(</w:t>
            </w:r>
            <w:r>
              <w:rPr>
                <w:rFonts w:ascii="宋体" w:hAnsi="宋体"/>
                <w:bCs/>
                <w:szCs w:val="21"/>
              </w:rPr>
              <w:t>万元</w:t>
            </w:r>
            <w:r>
              <w:rPr>
                <w:rFonts w:hint="eastAsia" w:ascii="宋体" w:hAnsi="宋体"/>
                <w:szCs w:val="21"/>
              </w:rPr>
              <w:t>)</w:t>
            </w:r>
          </w:p>
        </w:tc>
        <w:tc>
          <w:tcPr>
            <w:tcW w:w="912" w:type="dxa"/>
            <w:tcBorders>
              <w:top w:val="double" w:color="auto" w:sz="4" w:space="0"/>
            </w:tcBorders>
            <w:vAlign w:val="center"/>
          </w:tcPr>
          <w:p>
            <w:pPr>
              <w:adjustRightInd w:val="0"/>
              <w:spacing w:line="400" w:lineRule="exact"/>
              <w:jc w:val="center"/>
              <w:rPr>
                <w:rFonts w:ascii="宋体" w:hAnsi="宋体"/>
                <w:bCs/>
                <w:szCs w:val="21"/>
              </w:rPr>
            </w:pPr>
            <w:r>
              <w:rPr>
                <w:rFonts w:hint="eastAsia" w:ascii="宋体" w:hAnsi="宋体"/>
                <w:bCs/>
                <w:szCs w:val="21"/>
              </w:rPr>
              <w:t>Ⅰ</w:t>
            </w:r>
            <w:r>
              <w:rPr>
                <w:rFonts w:ascii="宋体" w:hAnsi="宋体"/>
                <w:bCs/>
                <w:szCs w:val="21"/>
              </w:rPr>
              <w:t>类</w:t>
            </w:r>
          </w:p>
        </w:tc>
        <w:tc>
          <w:tcPr>
            <w:tcW w:w="914" w:type="dxa"/>
            <w:tcBorders>
              <w:top w:val="double" w:color="auto" w:sz="4" w:space="0"/>
            </w:tcBorders>
            <w:vAlign w:val="center"/>
          </w:tcPr>
          <w:p>
            <w:pPr>
              <w:adjustRightInd w:val="0"/>
              <w:spacing w:line="400" w:lineRule="exact"/>
              <w:jc w:val="center"/>
              <w:rPr>
                <w:rFonts w:ascii="宋体" w:hAnsi="宋体"/>
                <w:bCs/>
                <w:szCs w:val="21"/>
              </w:rPr>
            </w:pPr>
            <w:r>
              <w:rPr>
                <w:rFonts w:hint="eastAsia" w:ascii="宋体" w:hAnsi="宋体"/>
                <w:bCs/>
                <w:szCs w:val="21"/>
              </w:rPr>
              <w:t>Ⅱ</w:t>
            </w:r>
            <w:r>
              <w:rPr>
                <w:rFonts w:ascii="宋体" w:hAnsi="宋体"/>
                <w:bCs/>
                <w:szCs w:val="21"/>
              </w:rPr>
              <w:t>类</w:t>
            </w:r>
          </w:p>
        </w:tc>
        <w:tc>
          <w:tcPr>
            <w:tcW w:w="914" w:type="dxa"/>
            <w:tcBorders>
              <w:top w:val="double" w:color="auto" w:sz="4" w:space="0"/>
            </w:tcBorders>
            <w:vAlign w:val="center"/>
          </w:tcPr>
          <w:p>
            <w:pPr>
              <w:adjustRightInd w:val="0"/>
              <w:spacing w:line="400" w:lineRule="exact"/>
              <w:jc w:val="center"/>
              <w:rPr>
                <w:rFonts w:ascii="宋体" w:hAnsi="宋体"/>
                <w:bCs/>
                <w:szCs w:val="21"/>
              </w:rPr>
            </w:pPr>
            <w:r>
              <w:rPr>
                <w:rFonts w:hint="eastAsia" w:ascii="宋体" w:hAnsi="宋体"/>
                <w:bCs/>
                <w:szCs w:val="21"/>
              </w:rPr>
              <w:t>Ⅲ</w:t>
            </w:r>
            <w:r>
              <w:rPr>
                <w:rFonts w:ascii="宋体" w:hAnsi="宋体"/>
                <w:bCs/>
                <w:szCs w:val="21"/>
              </w:rPr>
              <w:t>类</w:t>
            </w:r>
          </w:p>
        </w:tc>
        <w:tc>
          <w:tcPr>
            <w:tcW w:w="912" w:type="dxa"/>
            <w:tcBorders>
              <w:top w:val="double" w:color="auto" w:sz="4" w:space="0"/>
            </w:tcBorders>
            <w:vAlign w:val="center"/>
          </w:tcPr>
          <w:p>
            <w:pPr>
              <w:adjustRightInd w:val="0"/>
              <w:spacing w:line="400" w:lineRule="exact"/>
              <w:ind w:left="315" w:hanging="315" w:hangingChars="150"/>
              <w:jc w:val="center"/>
              <w:rPr>
                <w:rFonts w:ascii="宋体" w:hAnsi="宋体"/>
                <w:bCs/>
                <w:szCs w:val="21"/>
              </w:rPr>
            </w:pPr>
            <w:r>
              <w:rPr>
                <w:rFonts w:hint="eastAsia" w:ascii="宋体" w:hAnsi="宋体"/>
                <w:bCs/>
                <w:szCs w:val="21"/>
              </w:rPr>
              <w:t>Ⅳ</w:t>
            </w:r>
            <w:r>
              <w:rPr>
                <w:rFonts w:ascii="宋体" w:hAnsi="宋体"/>
                <w:bCs/>
                <w:szCs w:val="21"/>
              </w:rPr>
              <w:t>类</w:t>
            </w:r>
          </w:p>
        </w:tc>
        <w:tc>
          <w:tcPr>
            <w:tcW w:w="914" w:type="dxa"/>
            <w:tcBorders>
              <w:top w:val="double" w:color="auto" w:sz="4" w:space="0"/>
            </w:tcBorders>
            <w:vAlign w:val="center"/>
          </w:tcPr>
          <w:p>
            <w:pPr>
              <w:adjustRightInd w:val="0"/>
              <w:spacing w:line="400" w:lineRule="exact"/>
              <w:ind w:left="315" w:hanging="315" w:hangingChars="150"/>
              <w:jc w:val="center"/>
              <w:rPr>
                <w:rFonts w:ascii="宋体" w:hAnsi="宋体"/>
                <w:bCs/>
                <w:szCs w:val="21"/>
              </w:rPr>
            </w:pPr>
            <w:r>
              <w:rPr>
                <w:rFonts w:hint="eastAsia" w:ascii="宋体" w:hAnsi="宋体"/>
                <w:bCs/>
                <w:szCs w:val="21"/>
              </w:rPr>
              <w:t>Ⅴ</w:t>
            </w:r>
            <w:r>
              <w:rPr>
                <w:rFonts w:ascii="宋体" w:hAnsi="宋体"/>
                <w:bCs/>
                <w:szCs w:val="21"/>
              </w:rPr>
              <w:t>类</w:t>
            </w:r>
          </w:p>
        </w:tc>
        <w:tc>
          <w:tcPr>
            <w:tcW w:w="914" w:type="dxa"/>
            <w:tcBorders>
              <w:top w:val="double" w:color="auto" w:sz="4" w:space="0"/>
            </w:tcBorders>
            <w:vAlign w:val="center"/>
          </w:tcPr>
          <w:p>
            <w:pPr>
              <w:adjustRightInd w:val="0"/>
              <w:spacing w:line="400" w:lineRule="exact"/>
              <w:ind w:left="315" w:hanging="315" w:hangingChars="150"/>
              <w:jc w:val="center"/>
              <w:rPr>
                <w:rFonts w:ascii="宋体" w:hAnsi="宋体"/>
                <w:bCs/>
                <w:szCs w:val="21"/>
              </w:rPr>
            </w:pPr>
            <w:r>
              <w:rPr>
                <w:rFonts w:hint="eastAsia" w:ascii="宋体" w:hAnsi="宋体"/>
                <w:bCs/>
                <w:szCs w:val="21"/>
              </w:rPr>
              <w:t>Ⅵ</w:t>
            </w:r>
            <w:r>
              <w:rPr>
                <w:rFonts w:ascii="宋体" w:hAnsi="宋体"/>
                <w:bCs/>
                <w:szCs w:val="21"/>
              </w:rPr>
              <w:t>类</w:t>
            </w:r>
          </w:p>
        </w:tc>
        <w:tc>
          <w:tcPr>
            <w:tcW w:w="914" w:type="dxa"/>
            <w:tcBorders>
              <w:top w:val="double" w:color="auto" w:sz="4" w:space="0"/>
            </w:tcBorders>
            <w:vAlign w:val="center"/>
          </w:tcPr>
          <w:p>
            <w:pPr>
              <w:adjustRightInd w:val="0"/>
              <w:spacing w:line="400" w:lineRule="exact"/>
              <w:ind w:left="315" w:hanging="315" w:hangingChars="150"/>
              <w:jc w:val="center"/>
              <w:rPr>
                <w:rFonts w:ascii="宋体" w:hAnsi="宋体"/>
                <w:bCs/>
                <w:szCs w:val="21"/>
              </w:rPr>
            </w:pPr>
            <w:r>
              <w:rPr>
                <w:rFonts w:hint="eastAsia" w:ascii="宋体" w:hAnsi="宋体"/>
                <w:bCs/>
                <w:szCs w:val="21"/>
              </w:rPr>
              <w:t>Ⅶ</w:t>
            </w:r>
            <w:r>
              <w:rPr>
                <w:rFonts w:ascii="宋体" w:hAnsi="宋体"/>
                <w:bCs/>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28" w:type="dxa"/>
            <w:vMerge w:val="continue"/>
            <w:vAlign w:val="center"/>
          </w:tcPr>
          <w:p>
            <w:pPr>
              <w:spacing w:line="400" w:lineRule="exact"/>
              <w:rPr>
                <w:rFonts w:ascii="宋体" w:hAnsi="宋体"/>
                <w:szCs w:val="21"/>
              </w:rPr>
            </w:pPr>
          </w:p>
        </w:tc>
        <w:tc>
          <w:tcPr>
            <w:tcW w:w="912" w:type="dxa"/>
            <w:vAlign w:val="center"/>
          </w:tcPr>
          <w:p>
            <w:pPr>
              <w:adjustRightInd w:val="0"/>
              <w:spacing w:line="400" w:lineRule="exact"/>
              <w:jc w:val="center"/>
              <w:rPr>
                <w:rFonts w:ascii="宋体" w:hAnsi="宋体"/>
                <w:bCs/>
                <w:szCs w:val="21"/>
              </w:rPr>
            </w:pPr>
            <w:r>
              <w:rPr>
                <w:rFonts w:hint="eastAsia" w:ascii="宋体" w:hAnsi="宋体"/>
                <w:bCs/>
                <w:szCs w:val="21"/>
              </w:rPr>
              <w:t>2</w:t>
            </w:r>
          </w:p>
        </w:tc>
        <w:tc>
          <w:tcPr>
            <w:tcW w:w="914" w:type="dxa"/>
            <w:vAlign w:val="center"/>
          </w:tcPr>
          <w:p>
            <w:pPr>
              <w:adjustRightInd w:val="0"/>
              <w:spacing w:line="400" w:lineRule="exact"/>
              <w:jc w:val="center"/>
              <w:rPr>
                <w:rFonts w:ascii="宋体" w:hAnsi="宋体"/>
                <w:bCs/>
                <w:szCs w:val="21"/>
              </w:rPr>
            </w:pPr>
            <w:r>
              <w:rPr>
                <w:rFonts w:hint="eastAsia" w:ascii="宋体" w:hAnsi="宋体"/>
                <w:bCs/>
                <w:szCs w:val="21"/>
              </w:rPr>
              <w:t>1.5</w:t>
            </w:r>
          </w:p>
        </w:tc>
        <w:tc>
          <w:tcPr>
            <w:tcW w:w="914" w:type="dxa"/>
            <w:vAlign w:val="center"/>
          </w:tcPr>
          <w:p>
            <w:pPr>
              <w:adjustRightInd w:val="0"/>
              <w:spacing w:line="400" w:lineRule="exact"/>
              <w:jc w:val="center"/>
              <w:rPr>
                <w:rFonts w:ascii="宋体" w:hAnsi="宋体"/>
                <w:bCs/>
                <w:szCs w:val="21"/>
              </w:rPr>
            </w:pPr>
            <w:r>
              <w:rPr>
                <w:rFonts w:hint="eastAsia" w:ascii="宋体" w:hAnsi="宋体"/>
                <w:bCs/>
                <w:szCs w:val="21"/>
              </w:rPr>
              <w:t>1</w:t>
            </w:r>
          </w:p>
        </w:tc>
        <w:tc>
          <w:tcPr>
            <w:tcW w:w="912" w:type="dxa"/>
            <w:vAlign w:val="center"/>
          </w:tcPr>
          <w:p>
            <w:pPr>
              <w:adjustRightInd w:val="0"/>
              <w:spacing w:line="400" w:lineRule="exact"/>
              <w:jc w:val="center"/>
              <w:rPr>
                <w:rFonts w:ascii="宋体" w:hAnsi="宋体"/>
                <w:bCs/>
                <w:szCs w:val="21"/>
              </w:rPr>
            </w:pPr>
            <w:r>
              <w:rPr>
                <w:rFonts w:hint="eastAsia" w:ascii="宋体" w:hAnsi="宋体"/>
                <w:bCs/>
                <w:szCs w:val="21"/>
              </w:rPr>
              <w:t>0.75</w:t>
            </w:r>
          </w:p>
        </w:tc>
        <w:tc>
          <w:tcPr>
            <w:tcW w:w="914" w:type="dxa"/>
            <w:vAlign w:val="center"/>
          </w:tcPr>
          <w:p>
            <w:pPr>
              <w:adjustRightInd w:val="0"/>
              <w:spacing w:line="400" w:lineRule="exact"/>
              <w:jc w:val="center"/>
              <w:rPr>
                <w:rFonts w:ascii="宋体" w:hAnsi="宋体"/>
                <w:bCs/>
                <w:szCs w:val="21"/>
              </w:rPr>
            </w:pPr>
            <w:r>
              <w:rPr>
                <w:rFonts w:hint="eastAsia" w:ascii="宋体" w:hAnsi="宋体"/>
                <w:bCs/>
                <w:szCs w:val="21"/>
              </w:rPr>
              <w:t>0.3</w:t>
            </w:r>
          </w:p>
        </w:tc>
        <w:tc>
          <w:tcPr>
            <w:tcW w:w="914" w:type="dxa"/>
            <w:vAlign w:val="center"/>
          </w:tcPr>
          <w:p>
            <w:pPr>
              <w:adjustRightInd w:val="0"/>
              <w:spacing w:line="400" w:lineRule="exact"/>
              <w:jc w:val="center"/>
              <w:rPr>
                <w:rFonts w:ascii="宋体" w:hAnsi="宋体"/>
                <w:bCs/>
                <w:szCs w:val="21"/>
              </w:rPr>
            </w:pPr>
            <w:r>
              <w:rPr>
                <w:rFonts w:hint="eastAsia" w:ascii="宋体" w:hAnsi="宋体"/>
                <w:bCs/>
                <w:szCs w:val="21"/>
              </w:rPr>
              <w:t>0.1</w:t>
            </w:r>
          </w:p>
        </w:tc>
        <w:tc>
          <w:tcPr>
            <w:tcW w:w="914" w:type="dxa"/>
            <w:vAlign w:val="center"/>
          </w:tcPr>
          <w:p>
            <w:pPr>
              <w:adjustRightInd w:val="0"/>
              <w:spacing w:line="400" w:lineRule="exact"/>
              <w:jc w:val="center"/>
              <w:rPr>
                <w:rFonts w:ascii="宋体" w:hAnsi="宋体"/>
                <w:bCs/>
                <w:szCs w:val="21"/>
              </w:rPr>
            </w:pPr>
            <w:r>
              <w:rPr>
                <w:rFonts w:hint="eastAsia" w:ascii="宋体" w:hAnsi="宋体"/>
                <w:bCs/>
                <w:szCs w:val="21"/>
              </w:rPr>
              <w:t>0.02</w:t>
            </w:r>
          </w:p>
        </w:tc>
      </w:tr>
    </w:tbl>
    <w:p>
      <w:pPr>
        <w:pStyle w:val="6"/>
        <w:numPr>
          <w:ilvl w:val="0"/>
          <w:numId w:val="1"/>
        </w:numPr>
        <w:adjustRightInd w:val="0"/>
        <w:snapToGrid w:val="0"/>
        <w:spacing w:line="420" w:lineRule="exact"/>
        <w:ind w:firstLineChars="0"/>
        <w:rPr>
          <w:b/>
          <w:bCs/>
          <w:sz w:val="24"/>
          <w:szCs w:val="24"/>
        </w:rPr>
      </w:pPr>
      <w:r>
        <w:rPr>
          <w:rFonts w:hint="eastAsia" w:ascii="宋体" w:hAnsi="宋体"/>
          <w:bCs/>
          <w:sz w:val="24"/>
          <w:szCs w:val="24"/>
        </w:rPr>
        <w:t>自然科学类</w:t>
      </w:r>
      <w:r>
        <w:rPr>
          <w:rFonts w:ascii="宋体" w:hAnsi="宋体"/>
          <w:bCs/>
          <w:sz w:val="24"/>
          <w:szCs w:val="24"/>
        </w:rPr>
        <w:t>项目级别认定标准表</w:t>
      </w:r>
      <w:r>
        <w:rPr>
          <w:rFonts w:hint="eastAsia" w:ascii="宋体" w:hAnsi="宋体"/>
          <w:bCs/>
          <w:sz w:val="24"/>
          <w:szCs w:val="24"/>
        </w:rPr>
        <w:t>：</w:t>
      </w:r>
      <w:r>
        <w:rPr>
          <w:b/>
          <w:bCs/>
          <w:sz w:val="24"/>
          <w:szCs w:val="24"/>
        </w:rPr>
        <w:t xml:space="preserve">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002" w:type="dxa"/>
            <w:tcBorders>
              <w:bottom w:val="double" w:color="auto" w:sz="4" w:space="0"/>
            </w:tcBorders>
            <w:vAlign w:val="center"/>
          </w:tcPr>
          <w:p>
            <w:pPr>
              <w:adjustRightInd w:val="0"/>
              <w:snapToGrid w:val="0"/>
              <w:spacing w:line="420" w:lineRule="exact"/>
              <w:jc w:val="center"/>
              <w:rPr>
                <w:rFonts w:ascii="宋体" w:hAnsi="宋体"/>
                <w:bCs/>
                <w:sz w:val="24"/>
                <w:szCs w:val="24"/>
              </w:rPr>
            </w:pPr>
            <w:r>
              <w:rPr>
                <w:rFonts w:ascii="宋体" w:hAnsi="宋体"/>
                <w:bCs/>
                <w:sz w:val="24"/>
                <w:szCs w:val="24"/>
              </w:rPr>
              <w:t>级别</w:t>
            </w:r>
          </w:p>
        </w:tc>
        <w:tc>
          <w:tcPr>
            <w:tcW w:w="7520" w:type="dxa"/>
            <w:tcBorders>
              <w:bottom w:val="double" w:color="auto" w:sz="4" w:space="0"/>
            </w:tcBorders>
            <w:vAlign w:val="center"/>
          </w:tcPr>
          <w:p>
            <w:pPr>
              <w:adjustRightInd w:val="0"/>
              <w:snapToGrid w:val="0"/>
              <w:spacing w:line="420" w:lineRule="exact"/>
              <w:jc w:val="center"/>
              <w:rPr>
                <w:rFonts w:ascii="宋体" w:hAnsi="宋体"/>
                <w:bCs/>
                <w:sz w:val="24"/>
                <w:szCs w:val="24"/>
              </w:rPr>
            </w:pPr>
            <w:r>
              <w:rPr>
                <w:rFonts w:ascii="宋体" w:hAnsi="宋体"/>
                <w:bCs/>
                <w:sz w:val="24"/>
                <w:szCs w:val="24"/>
              </w:rPr>
              <w:t>类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Borders>
              <w:top w:val="double" w:color="auto" w:sz="4" w:space="0"/>
            </w:tcBorders>
            <w:vAlign w:val="center"/>
          </w:tcPr>
          <w:p>
            <w:pPr>
              <w:adjustRightInd w:val="0"/>
              <w:snapToGrid w:val="0"/>
              <w:spacing w:line="420" w:lineRule="exact"/>
              <w:jc w:val="center"/>
              <w:rPr>
                <w:rFonts w:ascii="宋体" w:hAnsi="宋体"/>
                <w:bCs/>
                <w:szCs w:val="21"/>
              </w:rPr>
            </w:pPr>
            <w:r>
              <w:rPr>
                <w:rFonts w:hint="eastAsia" w:ascii="宋体" w:hAnsi="宋体"/>
                <w:bCs/>
                <w:szCs w:val="21"/>
              </w:rPr>
              <w:t>Ⅰ</w:t>
            </w:r>
            <w:r>
              <w:rPr>
                <w:rFonts w:ascii="宋体" w:hAnsi="宋体"/>
                <w:bCs/>
                <w:szCs w:val="21"/>
              </w:rPr>
              <w:t>类</w:t>
            </w:r>
          </w:p>
          <w:p>
            <w:pPr>
              <w:adjustRightInd w:val="0"/>
              <w:snapToGrid w:val="0"/>
              <w:spacing w:line="420" w:lineRule="exact"/>
              <w:jc w:val="center"/>
              <w:rPr>
                <w:rFonts w:ascii="宋体" w:hAnsi="宋体"/>
                <w:bCs/>
                <w:szCs w:val="21"/>
              </w:rPr>
            </w:pPr>
            <w:r>
              <w:rPr>
                <w:rFonts w:ascii="宋体" w:hAnsi="宋体"/>
                <w:bCs/>
                <w:szCs w:val="21"/>
              </w:rPr>
              <w:t>项目</w:t>
            </w:r>
          </w:p>
        </w:tc>
        <w:tc>
          <w:tcPr>
            <w:tcW w:w="7520" w:type="dxa"/>
            <w:tcBorders>
              <w:top w:val="double" w:color="auto" w:sz="4" w:space="0"/>
            </w:tcBorders>
          </w:tcPr>
          <w:p>
            <w:pPr>
              <w:adjustRightInd w:val="0"/>
              <w:snapToGrid w:val="0"/>
              <w:spacing w:line="420" w:lineRule="exact"/>
              <w:rPr>
                <w:rFonts w:ascii="宋体" w:hAnsi="宋体"/>
                <w:bCs/>
                <w:szCs w:val="21"/>
              </w:rPr>
            </w:pPr>
            <w:r>
              <w:rPr>
                <w:rFonts w:ascii="宋体" w:hAnsi="宋体"/>
                <w:bCs/>
                <w:szCs w:val="21"/>
              </w:rPr>
              <w:t>主持973计划项目，863计划项目，国家科技支撑计划项目，国家科技重大专项项目；国家自然科学基金创新群体项目、重大、重点项目，国家杰出青年基金项目；到校经费在1000万元及以上（不含外协）的其他各类纵、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vAlign w:val="center"/>
          </w:tcPr>
          <w:p>
            <w:pPr>
              <w:adjustRightInd w:val="0"/>
              <w:snapToGrid w:val="0"/>
              <w:spacing w:line="420" w:lineRule="exact"/>
              <w:jc w:val="center"/>
              <w:rPr>
                <w:rFonts w:ascii="宋体" w:hAnsi="宋体"/>
                <w:bCs/>
                <w:szCs w:val="21"/>
              </w:rPr>
            </w:pPr>
            <w:r>
              <w:rPr>
                <w:rFonts w:hint="eastAsia" w:ascii="宋体" w:hAnsi="宋体"/>
                <w:bCs/>
                <w:szCs w:val="21"/>
              </w:rPr>
              <w:t>Ⅱ</w:t>
            </w:r>
            <w:r>
              <w:rPr>
                <w:rFonts w:ascii="宋体" w:hAnsi="宋体"/>
                <w:bCs/>
                <w:szCs w:val="21"/>
              </w:rPr>
              <w:t>类</w:t>
            </w:r>
          </w:p>
          <w:p>
            <w:pPr>
              <w:adjustRightInd w:val="0"/>
              <w:snapToGrid w:val="0"/>
              <w:spacing w:line="420" w:lineRule="exact"/>
              <w:jc w:val="center"/>
              <w:rPr>
                <w:rFonts w:ascii="宋体" w:hAnsi="宋体"/>
                <w:bCs/>
                <w:szCs w:val="21"/>
              </w:rPr>
            </w:pPr>
            <w:r>
              <w:rPr>
                <w:rFonts w:ascii="宋体" w:hAnsi="宋体"/>
                <w:bCs/>
                <w:szCs w:val="21"/>
              </w:rPr>
              <w:t>项目</w:t>
            </w:r>
          </w:p>
        </w:tc>
        <w:tc>
          <w:tcPr>
            <w:tcW w:w="7520" w:type="dxa"/>
          </w:tcPr>
          <w:p>
            <w:pPr>
              <w:adjustRightInd w:val="0"/>
              <w:snapToGrid w:val="0"/>
              <w:spacing w:line="420" w:lineRule="exact"/>
              <w:rPr>
                <w:rFonts w:ascii="宋体" w:hAnsi="宋体"/>
                <w:bCs/>
                <w:szCs w:val="21"/>
              </w:rPr>
            </w:pPr>
            <w:r>
              <w:rPr>
                <w:rFonts w:ascii="宋体" w:hAnsi="宋体"/>
                <w:bCs/>
                <w:szCs w:val="21"/>
              </w:rPr>
              <w:t>主持973计划课题，973前期研究专项课题，863计划课题（含目标导向类专题课题），国家科技支撑计划课题，国家科技重大专项课题；国家自然科学基金优秀青年科学基金项目、除</w:t>
            </w:r>
            <w:r>
              <w:rPr>
                <w:rFonts w:hint="eastAsia" w:ascii="宋体" w:hAnsi="宋体"/>
                <w:bCs/>
                <w:szCs w:val="21"/>
              </w:rPr>
              <w:t>Ⅰ</w:t>
            </w:r>
            <w:r>
              <w:rPr>
                <w:rFonts w:ascii="宋体" w:hAnsi="宋体"/>
                <w:bCs/>
                <w:szCs w:val="21"/>
              </w:rPr>
              <w:t>类外到校经费在200万元及以上的国家自然科学基金各类项目；到校经费在200万元及以上的国家国际科技合作项目；到校经费在300万元及以上的国防科工局和总装备部及海军、空军等各军兵种装备部项目；教育部创新团队项目；到校经费在500万元及以上（不含外协）的其他各类纵、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vAlign w:val="center"/>
          </w:tcPr>
          <w:p>
            <w:pPr>
              <w:adjustRightInd w:val="0"/>
              <w:snapToGrid w:val="0"/>
              <w:spacing w:line="420" w:lineRule="exact"/>
              <w:jc w:val="center"/>
              <w:rPr>
                <w:rFonts w:ascii="宋体" w:hAnsi="宋体"/>
                <w:bCs/>
                <w:szCs w:val="21"/>
              </w:rPr>
            </w:pPr>
            <w:r>
              <w:rPr>
                <w:rFonts w:hint="eastAsia" w:ascii="宋体" w:hAnsi="宋体"/>
                <w:bCs/>
                <w:szCs w:val="21"/>
              </w:rPr>
              <w:t>Ⅲ</w:t>
            </w:r>
            <w:r>
              <w:rPr>
                <w:rFonts w:ascii="宋体" w:hAnsi="宋体"/>
                <w:bCs/>
                <w:szCs w:val="21"/>
              </w:rPr>
              <w:t>类</w:t>
            </w:r>
          </w:p>
          <w:p>
            <w:pPr>
              <w:adjustRightInd w:val="0"/>
              <w:snapToGrid w:val="0"/>
              <w:spacing w:line="420" w:lineRule="exact"/>
              <w:jc w:val="center"/>
              <w:rPr>
                <w:rFonts w:ascii="宋体" w:hAnsi="宋体"/>
                <w:bCs/>
                <w:szCs w:val="21"/>
              </w:rPr>
            </w:pPr>
            <w:r>
              <w:rPr>
                <w:rFonts w:ascii="宋体" w:hAnsi="宋体"/>
                <w:bCs/>
                <w:szCs w:val="21"/>
              </w:rPr>
              <w:t>项目</w:t>
            </w:r>
          </w:p>
        </w:tc>
        <w:tc>
          <w:tcPr>
            <w:tcW w:w="7520" w:type="dxa"/>
          </w:tcPr>
          <w:p>
            <w:pPr>
              <w:adjustRightInd w:val="0"/>
              <w:snapToGrid w:val="0"/>
              <w:spacing w:line="420" w:lineRule="exact"/>
              <w:rPr>
                <w:rFonts w:ascii="宋体" w:hAnsi="宋体"/>
                <w:bCs/>
                <w:szCs w:val="21"/>
              </w:rPr>
            </w:pPr>
            <w:r>
              <w:rPr>
                <w:rFonts w:ascii="宋体" w:hAnsi="宋体"/>
                <w:bCs/>
                <w:szCs w:val="21"/>
              </w:rPr>
              <w:t>主持国家自然科学基金面上、青年基金项目；到校经费在50万元及以上的国家国际科技合作项目、公益性行业科研专项项目；到校经费在100万元及以上的国防科工局、总装备部及海军、空军等各军兵种装备部项目；浙江省重点科技创新团队项目；浙江工业大学</w:t>
            </w:r>
            <w:r>
              <w:rPr>
                <w:rFonts w:hint="eastAsia" w:ascii="宋体" w:hAnsi="宋体"/>
                <w:bCs/>
                <w:szCs w:val="21"/>
              </w:rPr>
              <w:t>（或浙江工业大学之江学院）</w:t>
            </w:r>
            <w:r>
              <w:rPr>
                <w:rFonts w:ascii="宋体" w:hAnsi="宋体"/>
                <w:bCs/>
                <w:szCs w:val="21"/>
              </w:rPr>
              <w:t>作为参与单位的</w:t>
            </w:r>
            <w:r>
              <w:rPr>
                <w:rFonts w:hint="eastAsia" w:ascii="宋体" w:hAnsi="宋体"/>
                <w:bCs/>
                <w:szCs w:val="21"/>
              </w:rPr>
              <w:t>Ⅰ</w:t>
            </w:r>
            <w:r>
              <w:rPr>
                <w:rFonts w:ascii="宋体" w:hAnsi="宋体"/>
                <w:bCs/>
                <w:szCs w:val="21"/>
              </w:rPr>
              <w:t>、</w:t>
            </w:r>
            <w:r>
              <w:rPr>
                <w:rFonts w:hint="eastAsia" w:ascii="宋体" w:hAnsi="宋体"/>
                <w:bCs/>
                <w:szCs w:val="21"/>
              </w:rPr>
              <w:t>Ⅱ</w:t>
            </w:r>
            <w:r>
              <w:rPr>
                <w:rFonts w:ascii="宋体" w:hAnsi="宋体"/>
                <w:bCs/>
                <w:szCs w:val="21"/>
              </w:rPr>
              <w:t xml:space="preserve">类纵向项目（在合同任务书中有体现），且到校经费在100万元及以上的项目；到校经费在200万元及以上（不含外协）的其他各类纵、横向项目。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vAlign w:val="center"/>
          </w:tcPr>
          <w:p>
            <w:pPr>
              <w:adjustRightInd w:val="0"/>
              <w:snapToGrid w:val="0"/>
              <w:spacing w:line="420" w:lineRule="exact"/>
              <w:jc w:val="center"/>
              <w:rPr>
                <w:rFonts w:ascii="宋体" w:hAnsi="宋体"/>
                <w:bCs/>
                <w:szCs w:val="21"/>
              </w:rPr>
            </w:pPr>
            <w:r>
              <w:rPr>
                <w:rFonts w:hint="eastAsia" w:ascii="宋体" w:hAnsi="宋体"/>
                <w:bCs/>
                <w:szCs w:val="21"/>
              </w:rPr>
              <w:t>Ⅳ</w:t>
            </w:r>
            <w:r>
              <w:rPr>
                <w:rFonts w:ascii="宋体" w:hAnsi="宋体"/>
                <w:bCs/>
                <w:szCs w:val="21"/>
              </w:rPr>
              <w:t>类</w:t>
            </w:r>
          </w:p>
          <w:p>
            <w:pPr>
              <w:adjustRightInd w:val="0"/>
              <w:snapToGrid w:val="0"/>
              <w:spacing w:line="420" w:lineRule="exact"/>
              <w:jc w:val="center"/>
              <w:rPr>
                <w:rFonts w:ascii="宋体" w:hAnsi="宋体"/>
                <w:bCs/>
                <w:szCs w:val="21"/>
              </w:rPr>
            </w:pPr>
            <w:r>
              <w:rPr>
                <w:rFonts w:ascii="宋体" w:hAnsi="宋体"/>
                <w:bCs/>
                <w:szCs w:val="21"/>
              </w:rPr>
              <w:t>项目</w:t>
            </w:r>
          </w:p>
        </w:tc>
        <w:tc>
          <w:tcPr>
            <w:tcW w:w="7520" w:type="dxa"/>
          </w:tcPr>
          <w:p>
            <w:pPr>
              <w:widowControl/>
              <w:spacing w:line="420" w:lineRule="exact"/>
              <w:jc w:val="left"/>
              <w:rPr>
                <w:rFonts w:ascii="宋体" w:hAnsi="宋体"/>
                <w:bCs/>
                <w:szCs w:val="21"/>
              </w:rPr>
            </w:pPr>
            <w:r>
              <w:rPr>
                <w:rFonts w:ascii="宋体" w:hAnsi="宋体"/>
                <w:bCs/>
                <w:szCs w:val="21"/>
              </w:rPr>
              <w:t>主持除</w:t>
            </w:r>
            <w:r>
              <w:rPr>
                <w:rFonts w:hint="eastAsia" w:ascii="宋体" w:hAnsi="宋体"/>
                <w:bCs/>
                <w:szCs w:val="21"/>
              </w:rPr>
              <w:t>Ⅰ</w:t>
            </w:r>
            <w:r>
              <w:rPr>
                <w:rFonts w:ascii="宋体" w:hAnsi="宋体"/>
                <w:bCs/>
                <w:szCs w:val="21"/>
              </w:rPr>
              <w:t>、</w:t>
            </w:r>
            <w:r>
              <w:rPr>
                <w:rFonts w:hint="eastAsia" w:ascii="宋体" w:hAnsi="宋体"/>
                <w:bCs/>
                <w:szCs w:val="21"/>
              </w:rPr>
              <w:t>Ⅱ</w:t>
            </w:r>
            <w:r>
              <w:rPr>
                <w:rFonts w:ascii="宋体" w:hAnsi="宋体"/>
                <w:bCs/>
                <w:szCs w:val="21"/>
              </w:rPr>
              <w:t>、</w:t>
            </w:r>
            <w:r>
              <w:rPr>
                <w:rFonts w:hint="eastAsia" w:ascii="宋体" w:hAnsi="宋体"/>
                <w:bCs/>
                <w:szCs w:val="21"/>
              </w:rPr>
              <w:t>Ⅲ</w:t>
            </w:r>
            <w:r>
              <w:rPr>
                <w:rFonts w:ascii="宋体" w:hAnsi="宋体"/>
                <w:bCs/>
                <w:szCs w:val="21"/>
              </w:rPr>
              <w:t>类外的国家自然科学基金委资助的其他各类项目（不含会议资助）；列入国家科技计划体系的其他各类项目；教育部重大项目、培育资金项目、博士点基金优先发展领域课题，国家其他部委局办各类重大（重点）项目；浙江省重大科技专项和优先主题项目、科技成果转化工程项目，浙江省自然科学基金重大、重点和杰出青年基金项目；到校经费在50万元及以上的其他各类国防科技计划项目；浙江工业大学</w:t>
            </w:r>
            <w:r>
              <w:rPr>
                <w:rFonts w:hint="eastAsia" w:ascii="宋体" w:hAnsi="宋体"/>
                <w:bCs/>
                <w:szCs w:val="21"/>
              </w:rPr>
              <w:t>（或浙江工业大学之江学院）</w:t>
            </w:r>
            <w:r>
              <w:rPr>
                <w:rFonts w:ascii="宋体" w:hAnsi="宋体"/>
                <w:bCs/>
                <w:szCs w:val="21"/>
              </w:rPr>
              <w:t>作为参与单位参加</w:t>
            </w:r>
            <w:r>
              <w:rPr>
                <w:rFonts w:hint="eastAsia" w:ascii="宋体" w:hAnsi="宋体"/>
                <w:bCs/>
                <w:szCs w:val="21"/>
              </w:rPr>
              <w:t>Ⅰ</w:t>
            </w:r>
            <w:r>
              <w:rPr>
                <w:rFonts w:ascii="宋体" w:hAnsi="宋体"/>
                <w:bCs/>
                <w:szCs w:val="21"/>
              </w:rPr>
              <w:t>、</w:t>
            </w:r>
            <w:r>
              <w:rPr>
                <w:rFonts w:hint="eastAsia" w:ascii="宋体" w:hAnsi="宋体"/>
                <w:bCs/>
                <w:szCs w:val="21"/>
              </w:rPr>
              <w:t>Ⅱ</w:t>
            </w:r>
            <w:r>
              <w:rPr>
                <w:rFonts w:ascii="宋体" w:hAnsi="宋体"/>
                <w:bCs/>
                <w:szCs w:val="21"/>
              </w:rPr>
              <w:t>类纵向项目（在合同任务书中有体现），且到校经费在50万元及以上的项目；到校经费在100万元及以上（不含外协）的其他各类纵、横向项目。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002" w:type="dxa"/>
            <w:vAlign w:val="center"/>
          </w:tcPr>
          <w:p>
            <w:pPr>
              <w:adjustRightInd w:val="0"/>
              <w:snapToGrid w:val="0"/>
              <w:spacing w:line="420" w:lineRule="exact"/>
              <w:jc w:val="center"/>
              <w:rPr>
                <w:rFonts w:ascii="宋体" w:hAnsi="宋体"/>
                <w:bCs/>
                <w:szCs w:val="21"/>
              </w:rPr>
            </w:pPr>
            <w:r>
              <w:rPr>
                <w:rFonts w:hint="eastAsia" w:ascii="宋体" w:hAnsi="宋体"/>
                <w:bCs/>
                <w:szCs w:val="21"/>
              </w:rPr>
              <w:t>Ⅴ</w:t>
            </w:r>
            <w:r>
              <w:rPr>
                <w:rFonts w:ascii="宋体" w:hAnsi="宋体"/>
                <w:bCs/>
                <w:szCs w:val="21"/>
              </w:rPr>
              <w:t>类</w:t>
            </w:r>
          </w:p>
          <w:p>
            <w:pPr>
              <w:adjustRightInd w:val="0"/>
              <w:snapToGrid w:val="0"/>
              <w:spacing w:line="420" w:lineRule="exact"/>
              <w:jc w:val="center"/>
              <w:rPr>
                <w:rFonts w:ascii="宋体" w:hAnsi="宋体"/>
                <w:bCs/>
                <w:szCs w:val="21"/>
              </w:rPr>
            </w:pPr>
            <w:r>
              <w:rPr>
                <w:rFonts w:ascii="宋体" w:hAnsi="宋体"/>
                <w:bCs/>
                <w:szCs w:val="21"/>
              </w:rPr>
              <w:t>项目</w:t>
            </w:r>
          </w:p>
        </w:tc>
        <w:tc>
          <w:tcPr>
            <w:tcW w:w="7520" w:type="dxa"/>
          </w:tcPr>
          <w:p>
            <w:pPr>
              <w:adjustRightInd w:val="0"/>
              <w:snapToGrid w:val="0"/>
              <w:spacing w:line="420" w:lineRule="exact"/>
              <w:rPr>
                <w:rFonts w:ascii="宋体" w:hAnsi="宋体"/>
                <w:bCs/>
                <w:szCs w:val="21"/>
              </w:rPr>
            </w:pPr>
            <w:r>
              <w:rPr>
                <w:rFonts w:ascii="宋体" w:hAnsi="宋体"/>
                <w:bCs/>
                <w:szCs w:val="21"/>
              </w:rPr>
              <w:t>主持教育部重点项目、博士点基金博导类和新教师类课题等；国家其他部委办各类一般项目；省科技计划公益技术应用研究项目、钱江人才计划项目、软科学项目、重点科技创新团队设立的项目；省自然科学基金一般项目、青年基金项目等；到校经费在20万元及以上的其他各类国防科技计划项目；浙江工业大学</w:t>
            </w:r>
            <w:r>
              <w:rPr>
                <w:rFonts w:hint="eastAsia" w:ascii="宋体" w:hAnsi="宋体"/>
                <w:bCs/>
                <w:szCs w:val="21"/>
              </w:rPr>
              <w:t>（或浙江工业大学之江学院）</w:t>
            </w:r>
            <w:r>
              <w:rPr>
                <w:rFonts w:ascii="宋体" w:hAnsi="宋体"/>
                <w:bCs/>
                <w:szCs w:val="21"/>
              </w:rPr>
              <w:t>作为参与单位承担</w:t>
            </w:r>
            <w:r>
              <w:rPr>
                <w:rFonts w:hint="eastAsia" w:ascii="宋体" w:hAnsi="宋体"/>
                <w:bCs/>
                <w:szCs w:val="21"/>
              </w:rPr>
              <w:t>Ⅰ</w:t>
            </w:r>
            <w:r>
              <w:rPr>
                <w:rFonts w:ascii="宋体" w:hAnsi="宋体"/>
                <w:bCs/>
                <w:szCs w:val="21"/>
              </w:rPr>
              <w:t>、</w:t>
            </w:r>
            <w:r>
              <w:rPr>
                <w:rFonts w:hint="eastAsia" w:ascii="宋体" w:hAnsi="宋体"/>
                <w:bCs/>
                <w:szCs w:val="21"/>
              </w:rPr>
              <w:t>Ⅱ</w:t>
            </w:r>
            <w:r>
              <w:rPr>
                <w:rFonts w:ascii="宋体" w:hAnsi="宋体"/>
                <w:bCs/>
                <w:szCs w:val="21"/>
              </w:rPr>
              <w:t>类纵向项目（在合同任务书中有体现），且到校经费在20万元及以上的项目；到校经费在50万元及以上（不含外协）的其他各类纵、横向项目。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vAlign w:val="center"/>
          </w:tcPr>
          <w:p>
            <w:pPr>
              <w:adjustRightInd w:val="0"/>
              <w:snapToGrid w:val="0"/>
              <w:spacing w:line="420" w:lineRule="exact"/>
              <w:jc w:val="center"/>
              <w:rPr>
                <w:rFonts w:ascii="宋体" w:hAnsi="宋体"/>
                <w:bCs/>
                <w:szCs w:val="21"/>
              </w:rPr>
            </w:pPr>
            <w:r>
              <w:rPr>
                <w:rFonts w:hint="eastAsia" w:ascii="宋体" w:hAnsi="宋体"/>
                <w:bCs/>
                <w:szCs w:val="21"/>
              </w:rPr>
              <w:t>Ⅵ</w:t>
            </w:r>
            <w:r>
              <w:rPr>
                <w:rFonts w:ascii="宋体" w:hAnsi="宋体"/>
                <w:bCs/>
                <w:szCs w:val="21"/>
              </w:rPr>
              <w:t>类</w:t>
            </w:r>
          </w:p>
          <w:p>
            <w:pPr>
              <w:adjustRightInd w:val="0"/>
              <w:snapToGrid w:val="0"/>
              <w:spacing w:line="420" w:lineRule="exact"/>
              <w:jc w:val="center"/>
              <w:rPr>
                <w:rFonts w:ascii="宋体" w:hAnsi="宋体"/>
                <w:bCs/>
                <w:szCs w:val="21"/>
              </w:rPr>
            </w:pPr>
            <w:r>
              <w:rPr>
                <w:rFonts w:ascii="宋体" w:hAnsi="宋体"/>
                <w:bCs/>
                <w:szCs w:val="21"/>
              </w:rPr>
              <w:t>项目</w:t>
            </w:r>
          </w:p>
        </w:tc>
        <w:tc>
          <w:tcPr>
            <w:tcW w:w="7520" w:type="dxa"/>
          </w:tcPr>
          <w:p>
            <w:pPr>
              <w:adjustRightInd w:val="0"/>
              <w:snapToGrid w:val="0"/>
              <w:spacing w:line="420" w:lineRule="exact"/>
              <w:rPr>
                <w:rFonts w:ascii="宋体" w:hAnsi="宋体"/>
                <w:bCs/>
                <w:szCs w:val="21"/>
              </w:rPr>
            </w:pPr>
            <w:r>
              <w:rPr>
                <w:rFonts w:ascii="宋体" w:hAnsi="宋体"/>
                <w:bCs/>
                <w:szCs w:val="21"/>
              </w:rPr>
              <w:t>主持省教育厅重大、重点、一般项目；其他厅局办以及各地（市）设立的科技计划项目，国家重点实验室开放基金；到校经费在20万元及以上（不含外协）的其他各类纵、横向项目。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vAlign w:val="center"/>
          </w:tcPr>
          <w:p>
            <w:pPr>
              <w:adjustRightInd w:val="0"/>
              <w:snapToGrid w:val="0"/>
              <w:spacing w:line="420" w:lineRule="exact"/>
              <w:jc w:val="center"/>
              <w:rPr>
                <w:rFonts w:ascii="宋体" w:hAnsi="宋体"/>
                <w:bCs/>
                <w:szCs w:val="21"/>
              </w:rPr>
            </w:pPr>
            <w:r>
              <w:rPr>
                <w:rFonts w:hint="eastAsia" w:ascii="宋体" w:hAnsi="宋体"/>
                <w:bCs/>
                <w:szCs w:val="21"/>
              </w:rPr>
              <w:t>Ⅶ</w:t>
            </w:r>
            <w:r>
              <w:rPr>
                <w:rFonts w:ascii="宋体" w:hAnsi="宋体"/>
                <w:bCs/>
                <w:szCs w:val="21"/>
              </w:rPr>
              <w:t>类</w:t>
            </w:r>
          </w:p>
          <w:p>
            <w:pPr>
              <w:adjustRightInd w:val="0"/>
              <w:snapToGrid w:val="0"/>
              <w:spacing w:line="420" w:lineRule="exact"/>
              <w:jc w:val="center"/>
              <w:rPr>
                <w:rFonts w:ascii="宋体" w:hAnsi="宋体"/>
                <w:bCs/>
                <w:szCs w:val="21"/>
              </w:rPr>
            </w:pPr>
            <w:r>
              <w:rPr>
                <w:rFonts w:ascii="宋体" w:hAnsi="宋体"/>
                <w:bCs/>
                <w:szCs w:val="21"/>
              </w:rPr>
              <w:t>项目</w:t>
            </w:r>
          </w:p>
        </w:tc>
        <w:tc>
          <w:tcPr>
            <w:tcW w:w="7520" w:type="dxa"/>
          </w:tcPr>
          <w:p>
            <w:pPr>
              <w:adjustRightInd w:val="0"/>
              <w:snapToGrid w:val="0"/>
              <w:spacing w:line="420" w:lineRule="exact"/>
              <w:rPr>
                <w:rFonts w:ascii="宋体" w:hAnsi="宋体"/>
                <w:bCs/>
                <w:szCs w:val="21"/>
              </w:rPr>
            </w:pPr>
            <w:r>
              <w:rPr>
                <w:rFonts w:ascii="宋体" w:hAnsi="宋体"/>
                <w:bCs/>
                <w:szCs w:val="21"/>
              </w:rPr>
              <w:t>主持各类学会、研究会设立的科技项目，校基金项目，以及未列入</w:t>
            </w:r>
            <w:r>
              <w:rPr>
                <w:rFonts w:hint="eastAsia" w:ascii="宋体" w:hAnsi="宋体"/>
                <w:bCs/>
                <w:szCs w:val="21"/>
              </w:rPr>
              <w:t>Ⅰ</w:t>
            </w:r>
            <w:r>
              <w:rPr>
                <w:rFonts w:ascii="宋体" w:hAnsi="宋体"/>
                <w:bCs/>
                <w:szCs w:val="21"/>
              </w:rPr>
              <w:t>-</w:t>
            </w:r>
            <w:r>
              <w:rPr>
                <w:rFonts w:hint="eastAsia" w:ascii="宋体" w:hAnsi="宋体"/>
                <w:bCs/>
                <w:szCs w:val="21"/>
              </w:rPr>
              <w:t>Ⅵ</w:t>
            </w:r>
            <w:r>
              <w:rPr>
                <w:rFonts w:ascii="宋体" w:hAnsi="宋体"/>
                <w:bCs/>
                <w:szCs w:val="21"/>
              </w:rPr>
              <w:t>类的其他各类纵向项目</w:t>
            </w:r>
            <w:r>
              <w:rPr>
                <w:rFonts w:hint="eastAsia" w:ascii="宋体" w:hAnsi="宋体"/>
                <w:bCs/>
                <w:szCs w:val="21"/>
              </w:rPr>
              <w:t>（不含院级项目）</w:t>
            </w:r>
            <w:r>
              <w:rPr>
                <w:rFonts w:ascii="宋体" w:hAnsi="宋体"/>
                <w:bCs/>
                <w:szCs w:val="21"/>
              </w:rPr>
              <w:t>，经费不少于</w:t>
            </w:r>
            <w:r>
              <w:rPr>
                <w:rFonts w:hint="eastAsia" w:ascii="宋体" w:hAnsi="宋体"/>
                <w:bCs/>
                <w:szCs w:val="21"/>
              </w:rPr>
              <w:t>10万元的横向项目</w:t>
            </w:r>
            <w:r>
              <w:rPr>
                <w:rFonts w:ascii="宋体" w:hAnsi="宋体"/>
                <w:bCs/>
                <w:szCs w:val="21"/>
              </w:rPr>
              <w:t>。</w:t>
            </w:r>
          </w:p>
        </w:tc>
      </w:tr>
    </w:tbl>
    <w:p>
      <w:pPr>
        <w:adjustRightInd w:val="0"/>
        <w:snapToGrid w:val="0"/>
        <w:spacing w:line="360" w:lineRule="exact"/>
        <w:rPr>
          <w:rFonts w:ascii="宋体" w:hAnsi="宋体"/>
          <w:bCs/>
          <w:szCs w:val="21"/>
        </w:rPr>
      </w:pPr>
      <w:r>
        <w:rPr>
          <w:rFonts w:hint="eastAsia" w:ascii="宋体" w:hAnsi="宋体" w:cs="宋体"/>
          <w:bCs/>
          <w:kern w:val="0"/>
          <w:szCs w:val="21"/>
        </w:rPr>
        <w:t>说明：（1</w:t>
      </w:r>
      <w:r>
        <w:rPr>
          <w:rFonts w:ascii="宋体" w:hAnsi="宋体" w:cs="宋体"/>
          <w:bCs/>
          <w:kern w:val="0"/>
          <w:szCs w:val="21"/>
        </w:rPr>
        <w:t>）</w:t>
      </w:r>
      <w:r>
        <w:rPr>
          <w:rFonts w:hint="eastAsia" w:ascii="宋体" w:hAnsi="宋体" w:cs="宋体"/>
          <w:bCs/>
          <w:kern w:val="0"/>
          <w:szCs w:val="21"/>
        </w:rPr>
        <w:t xml:space="preserve"> </w:t>
      </w:r>
      <w:r>
        <w:rPr>
          <w:rFonts w:ascii="宋体" w:hAnsi="宋体"/>
          <w:bCs/>
          <w:szCs w:val="21"/>
        </w:rPr>
        <w:t>到校经费在500万元及以上的</w:t>
      </w:r>
      <w:r>
        <w:rPr>
          <w:rFonts w:hint="eastAsia" w:ascii="宋体" w:hAnsi="宋体"/>
          <w:bCs/>
          <w:szCs w:val="21"/>
        </w:rPr>
        <w:t>Ⅰ</w:t>
      </w:r>
      <w:r>
        <w:rPr>
          <w:rFonts w:ascii="宋体" w:hAnsi="宋体"/>
          <w:bCs/>
          <w:szCs w:val="21"/>
        </w:rPr>
        <w:t>、</w:t>
      </w:r>
      <w:r>
        <w:rPr>
          <w:rFonts w:hint="eastAsia" w:ascii="宋体" w:hAnsi="宋体"/>
          <w:bCs/>
          <w:szCs w:val="21"/>
        </w:rPr>
        <w:t>Ⅱ</w:t>
      </w:r>
      <w:r>
        <w:rPr>
          <w:rFonts w:ascii="宋体" w:hAnsi="宋体"/>
          <w:bCs/>
          <w:szCs w:val="21"/>
        </w:rPr>
        <w:t>类项目中（不含人才项目），校内排第2位的课题组人员可视同为主持</w:t>
      </w:r>
      <w:r>
        <w:rPr>
          <w:rFonts w:hint="eastAsia" w:ascii="宋体" w:hAnsi="宋体"/>
          <w:bCs/>
          <w:szCs w:val="21"/>
        </w:rPr>
        <w:t>Ⅲ</w:t>
      </w:r>
      <w:r>
        <w:rPr>
          <w:rFonts w:ascii="宋体" w:hAnsi="宋体"/>
          <w:bCs/>
          <w:szCs w:val="21"/>
        </w:rPr>
        <w:t>类项目，排名第3位的可视同为主持</w:t>
      </w:r>
      <w:r>
        <w:rPr>
          <w:rFonts w:hint="eastAsia" w:ascii="宋体" w:hAnsi="宋体"/>
          <w:bCs/>
          <w:szCs w:val="21"/>
        </w:rPr>
        <w:t>Ⅳ</w:t>
      </w:r>
      <w:r>
        <w:rPr>
          <w:rFonts w:ascii="宋体" w:hAnsi="宋体"/>
          <w:bCs/>
          <w:szCs w:val="21"/>
        </w:rPr>
        <w:t>类项目，排名第4位的可视同为主持</w:t>
      </w:r>
      <w:r>
        <w:rPr>
          <w:rFonts w:hint="eastAsia" w:ascii="宋体" w:hAnsi="宋体"/>
          <w:bCs/>
          <w:szCs w:val="21"/>
        </w:rPr>
        <w:t>Ⅴ</w:t>
      </w:r>
      <w:r>
        <w:rPr>
          <w:rFonts w:ascii="宋体" w:hAnsi="宋体"/>
          <w:bCs/>
          <w:szCs w:val="21"/>
        </w:rPr>
        <w:t>类项目。</w:t>
      </w:r>
    </w:p>
    <w:p>
      <w:pPr>
        <w:spacing w:line="360" w:lineRule="exact"/>
        <w:ind w:firstLine="630" w:firstLineChars="300"/>
        <w:rPr>
          <w:rFonts w:ascii="宋体" w:hAnsi="宋体"/>
          <w:bCs/>
          <w:szCs w:val="21"/>
        </w:rPr>
      </w:pPr>
      <w:r>
        <w:rPr>
          <w:rFonts w:hint="eastAsia" w:ascii="宋体" w:hAnsi="宋体"/>
          <w:bCs/>
          <w:szCs w:val="21"/>
        </w:rPr>
        <w:t>（2）</w:t>
      </w:r>
      <w:r>
        <w:rPr>
          <w:rFonts w:ascii="宋体" w:hAnsi="宋体"/>
          <w:bCs/>
          <w:szCs w:val="21"/>
        </w:rPr>
        <w:t>到校经费在500万元以下的</w:t>
      </w:r>
      <w:r>
        <w:rPr>
          <w:rFonts w:hint="eastAsia" w:ascii="宋体" w:hAnsi="宋体"/>
          <w:bCs/>
          <w:szCs w:val="21"/>
        </w:rPr>
        <w:t>Ⅰ</w:t>
      </w:r>
      <w:r>
        <w:rPr>
          <w:rFonts w:ascii="宋体" w:hAnsi="宋体"/>
          <w:bCs/>
          <w:szCs w:val="21"/>
        </w:rPr>
        <w:t>、</w:t>
      </w:r>
      <w:r>
        <w:rPr>
          <w:rFonts w:hint="eastAsia" w:ascii="宋体" w:hAnsi="宋体"/>
          <w:bCs/>
          <w:szCs w:val="21"/>
        </w:rPr>
        <w:t>Ⅱ</w:t>
      </w:r>
      <w:r>
        <w:rPr>
          <w:rFonts w:ascii="宋体" w:hAnsi="宋体"/>
          <w:bCs/>
          <w:szCs w:val="21"/>
        </w:rPr>
        <w:t>类项目中（不含人才项目），校内排名第2位的课题组人员可视同为主持</w:t>
      </w:r>
      <w:r>
        <w:rPr>
          <w:rFonts w:hint="eastAsia" w:ascii="宋体" w:hAnsi="宋体"/>
          <w:bCs/>
          <w:szCs w:val="21"/>
        </w:rPr>
        <w:t>Ⅳ</w:t>
      </w:r>
      <w:r>
        <w:rPr>
          <w:rFonts w:ascii="宋体" w:hAnsi="宋体"/>
          <w:bCs/>
          <w:szCs w:val="21"/>
        </w:rPr>
        <w:t>类项目，排名第3位的可视同为主持</w:t>
      </w:r>
      <w:r>
        <w:rPr>
          <w:rFonts w:hint="eastAsia" w:ascii="宋体" w:hAnsi="宋体"/>
          <w:bCs/>
          <w:szCs w:val="21"/>
        </w:rPr>
        <w:t>Ⅴ</w:t>
      </w:r>
      <w:r>
        <w:rPr>
          <w:rFonts w:ascii="宋体" w:hAnsi="宋体"/>
          <w:bCs/>
          <w:szCs w:val="21"/>
        </w:rPr>
        <w:t>类项目。</w:t>
      </w:r>
    </w:p>
    <w:p>
      <w:pPr>
        <w:spacing w:line="360" w:lineRule="exact"/>
        <w:ind w:firstLine="630" w:firstLineChars="300"/>
        <w:rPr>
          <w:rFonts w:ascii="宋体" w:hAnsi="宋体"/>
          <w:bCs/>
          <w:szCs w:val="21"/>
        </w:rPr>
      </w:pPr>
      <w:r>
        <w:rPr>
          <w:rFonts w:hint="eastAsia" w:ascii="宋体" w:hAnsi="宋体"/>
          <w:bCs/>
          <w:szCs w:val="21"/>
        </w:rPr>
        <w:t>（3）</w:t>
      </w:r>
      <w:r>
        <w:rPr>
          <w:rFonts w:ascii="宋体" w:hAnsi="宋体"/>
          <w:bCs/>
          <w:szCs w:val="21"/>
        </w:rPr>
        <w:t>各类项目认定以立项部门批准的项目（课题）合同任务书等文件，或横向项目合同审批表为依据。</w:t>
      </w:r>
    </w:p>
    <w:p>
      <w:pPr>
        <w:pStyle w:val="6"/>
        <w:numPr>
          <w:ilvl w:val="0"/>
          <w:numId w:val="1"/>
        </w:numPr>
        <w:adjustRightInd w:val="0"/>
        <w:snapToGrid w:val="0"/>
        <w:spacing w:line="420" w:lineRule="exact"/>
        <w:ind w:firstLineChars="0"/>
        <w:rPr>
          <w:rFonts w:ascii="宋体" w:hAnsi="宋体"/>
          <w:bCs/>
          <w:sz w:val="24"/>
          <w:szCs w:val="24"/>
        </w:rPr>
      </w:pPr>
      <w:r>
        <w:rPr>
          <w:rFonts w:hint="eastAsia" w:ascii="宋体" w:hAnsi="宋体"/>
          <w:bCs/>
          <w:sz w:val="24"/>
          <w:szCs w:val="24"/>
        </w:rPr>
        <w:t>人文社科</w:t>
      </w:r>
      <w:r>
        <w:rPr>
          <w:rFonts w:ascii="宋体" w:hAnsi="宋体"/>
          <w:bCs/>
          <w:sz w:val="24"/>
          <w:szCs w:val="24"/>
        </w:rPr>
        <w:t>项目级别认定标准表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1364" w:type="dxa"/>
            <w:tcBorders>
              <w:bottom w:val="double" w:color="auto" w:sz="4" w:space="0"/>
            </w:tcBorders>
            <w:vAlign w:val="center"/>
          </w:tcPr>
          <w:p>
            <w:pPr>
              <w:adjustRightInd w:val="0"/>
              <w:snapToGrid w:val="0"/>
              <w:spacing w:line="480" w:lineRule="exact"/>
              <w:jc w:val="center"/>
              <w:rPr>
                <w:rFonts w:ascii="宋体" w:hAnsi="宋体"/>
                <w:bCs/>
                <w:kern w:val="0"/>
                <w:sz w:val="24"/>
                <w:szCs w:val="24"/>
              </w:rPr>
            </w:pPr>
            <w:r>
              <w:rPr>
                <w:rFonts w:ascii="宋体" w:hAnsi="宋体"/>
                <w:bCs/>
                <w:kern w:val="0"/>
                <w:sz w:val="24"/>
                <w:szCs w:val="24"/>
              </w:rPr>
              <w:t>项目类别</w:t>
            </w:r>
          </w:p>
        </w:tc>
        <w:tc>
          <w:tcPr>
            <w:tcW w:w="7158" w:type="dxa"/>
            <w:tcBorders>
              <w:bottom w:val="double" w:color="auto" w:sz="4" w:space="0"/>
            </w:tcBorders>
            <w:vAlign w:val="center"/>
          </w:tcPr>
          <w:p>
            <w:pPr>
              <w:adjustRightInd w:val="0"/>
              <w:snapToGrid w:val="0"/>
              <w:spacing w:line="480" w:lineRule="exact"/>
              <w:jc w:val="center"/>
              <w:rPr>
                <w:rFonts w:ascii="宋体" w:hAnsi="宋体"/>
                <w:bCs/>
                <w:kern w:val="0"/>
                <w:sz w:val="24"/>
                <w:szCs w:val="24"/>
              </w:rPr>
            </w:pPr>
            <w:r>
              <w:rPr>
                <w:rFonts w:ascii="宋体" w:hAnsi="宋体"/>
                <w:bCs/>
                <w:kern w:val="0"/>
                <w:sz w:val="24"/>
                <w:szCs w:val="24"/>
              </w:rPr>
              <w:t>项目来源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Borders>
              <w:top w:val="double" w:color="auto" w:sz="4" w:space="0"/>
            </w:tcBorders>
            <w:vAlign w:val="center"/>
          </w:tcPr>
          <w:p>
            <w:pPr>
              <w:adjustRightInd w:val="0"/>
              <w:snapToGrid w:val="0"/>
              <w:spacing w:line="420" w:lineRule="exact"/>
              <w:jc w:val="center"/>
              <w:rPr>
                <w:rFonts w:ascii="宋体" w:hAnsi="宋体"/>
                <w:bCs/>
                <w:szCs w:val="21"/>
              </w:rPr>
            </w:pPr>
            <w:r>
              <w:rPr>
                <w:rFonts w:hint="eastAsia" w:ascii="宋体" w:hAnsi="宋体"/>
                <w:bCs/>
                <w:szCs w:val="21"/>
              </w:rPr>
              <w:t>Ⅰ</w:t>
            </w:r>
            <w:r>
              <w:rPr>
                <w:rFonts w:ascii="宋体" w:hAnsi="宋体"/>
                <w:bCs/>
                <w:szCs w:val="21"/>
              </w:rPr>
              <w:t>类项目</w:t>
            </w:r>
          </w:p>
        </w:tc>
        <w:tc>
          <w:tcPr>
            <w:tcW w:w="7158" w:type="dxa"/>
            <w:tcBorders>
              <w:top w:val="double" w:color="auto" w:sz="4" w:space="0"/>
            </w:tcBorders>
            <w:vAlign w:val="center"/>
          </w:tcPr>
          <w:p>
            <w:pPr>
              <w:adjustRightInd w:val="0"/>
              <w:snapToGrid w:val="0"/>
              <w:spacing w:line="480" w:lineRule="exact"/>
              <w:rPr>
                <w:rFonts w:ascii="宋体" w:hAnsi="宋体"/>
                <w:bCs/>
                <w:szCs w:val="21"/>
              </w:rPr>
            </w:pPr>
            <w:r>
              <w:rPr>
                <w:rFonts w:ascii="宋体" w:hAnsi="宋体"/>
                <w:bCs/>
                <w:szCs w:val="21"/>
              </w:rPr>
              <w:t>国家社会科学基金重大、重点项目，到校经费在</w:t>
            </w:r>
            <w:r>
              <w:rPr>
                <w:rFonts w:hint="eastAsia" w:ascii="宋体" w:hAnsi="宋体"/>
                <w:bCs/>
                <w:szCs w:val="21"/>
              </w:rPr>
              <w:t>5</w:t>
            </w:r>
            <w:r>
              <w:rPr>
                <w:rFonts w:ascii="宋体" w:hAnsi="宋体"/>
                <w:bCs/>
                <w:szCs w:val="21"/>
              </w:rPr>
              <w:t>00万元及以上（不含外协）的其他各类纵、横向项目。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Borders>
              <w:top w:val="double" w:color="auto" w:sz="4" w:space="0"/>
            </w:tcBorders>
            <w:vAlign w:val="center"/>
          </w:tcPr>
          <w:p>
            <w:pPr>
              <w:adjustRightInd w:val="0"/>
              <w:snapToGrid w:val="0"/>
              <w:spacing w:line="420" w:lineRule="exact"/>
              <w:jc w:val="center"/>
              <w:rPr>
                <w:rFonts w:ascii="宋体" w:hAnsi="宋体"/>
                <w:bCs/>
                <w:szCs w:val="21"/>
              </w:rPr>
            </w:pPr>
            <w:r>
              <w:rPr>
                <w:rFonts w:hint="eastAsia" w:ascii="宋体" w:hAnsi="宋体"/>
                <w:bCs/>
                <w:szCs w:val="21"/>
              </w:rPr>
              <w:t>Ⅱ</w:t>
            </w:r>
            <w:r>
              <w:rPr>
                <w:rFonts w:ascii="宋体" w:hAnsi="宋体"/>
                <w:bCs/>
                <w:szCs w:val="21"/>
              </w:rPr>
              <w:t>类项目</w:t>
            </w:r>
          </w:p>
        </w:tc>
        <w:tc>
          <w:tcPr>
            <w:tcW w:w="7158" w:type="dxa"/>
            <w:tcBorders>
              <w:top w:val="double" w:color="auto" w:sz="4" w:space="0"/>
            </w:tcBorders>
            <w:vAlign w:val="center"/>
          </w:tcPr>
          <w:p>
            <w:pPr>
              <w:adjustRightInd w:val="0"/>
              <w:snapToGrid w:val="0"/>
              <w:spacing w:line="480" w:lineRule="exact"/>
              <w:rPr>
                <w:rFonts w:ascii="宋体" w:hAnsi="宋体"/>
                <w:bCs/>
                <w:szCs w:val="21"/>
              </w:rPr>
            </w:pPr>
            <w:r>
              <w:rPr>
                <w:rFonts w:ascii="宋体" w:hAnsi="宋体"/>
                <w:bCs/>
                <w:szCs w:val="21"/>
              </w:rPr>
              <w:t>科技部软科学重大项目，教育部人文社科重大项目</w:t>
            </w:r>
            <w:r>
              <w:rPr>
                <w:rFonts w:hint="eastAsia" w:ascii="宋体" w:hAnsi="宋体"/>
                <w:bCs/>
                <w:szCs w:val="21"/>
              </w:rPr>
              <w:t>。</w:t>
            </w:r>
            <w:r>
              <w:rPr>
                <w:rFonts w:ascii="宋体" w:hAnsi="宋体"/>
                <w:bCs/>
                <w:szCs w:val="21"/>
              </w:rPr>
              <w:t>到校经费在</w:t>
            </w:r>
            <w:r>
              <w:rPr>
                <w:rFonts w:hint="eastAsia" w:ascii="宋体" w:hAnsi="宋体"/>
                <w:bCs/>
                <w:szCs w:val="21"/>
              </w:rPr>
              <w:t>2</w:t>
            </w:r>
            <w:r>
              <w:rPr>
                <w:rFonts w:ascii="宋体" w:hAnsi="宋体"/>
                <w:bCs/>
                <w:szCs w:val="21"/>
              </w:rPr>
              <w:t>00万元及以上（不含外协）的其他各类纵、横向项目。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364" w:type="dxa"/>
            <w:vAlign w:val="center"/>
          </w:tcPr>
          <w:p>
            <w:pPr>
              <w:adjustRightInd w:val="0"/>
              <w:snapToGrid w:val="0"/>
              <w:spacing w:line="420" w:lineRule="exact"/>
              <w:jc w:val="center"/>
              <w:rPr>
                <w:rFonts w:ascii="宋体" w:hAnsi="宋体"/>
                <w:bCs/>
                <w:szCs w:val="21"/>
              </w:rPr>
            </w:pPr>
            <w:r>
              <w:rPr>
                <w:rFonts w:hint="eastAsia" w:ascii="宋体" w:hAnsi="宋体"/>
                <w:bCs/>
                <w:szCs w:val="21"/>
              </w:rPr>
              <w:t>Ⅲ</w:t>
            </w:r>
            <w:r>
              <w:rPr>
                <w:rFonts w:ascii="宋体" w:hAnsi="宋体"/>
                <w:bCs/>
                <w:szCs w:val="21"/>
              </w:rPr>
              <w:t>类项目</w:t>
            </w:r>
          </w:p>
        </w:tc>
        <w:tc>
          <w:tcPr>
            <w:tcW w:w="7158" w:type="dxa"/>
            <w:vAlign w:val="center"/>
          </w:tcPr>
          <w:p>
            <w:pPr>
              <w:adjustRightInd w:val="0"/>
              <w:snapToGrid w:val="0"/>
              <w:spacing w:line="480" w:lineRule="exact"/>
              <w:rPr>
                <w:rFonts w:ascii="宋体" w:hAnsi="宋体"/>
                <w:bCs/>
                <w:szCs w:val="21"/>
              </w:rPr>
            </w:pPr>
            <w:r>
              <w:rPr>
                <w:rFonts w:ascii="宋体" w:hAnsi="宋体"/>
                <w:bCs/>
                <w:szCs w:val="21"/>
              </w:rPr>
              <w:t>国家社会科学基金一般项目</w:t>
            </w:r>
            <w:r>
              <w:rPr>
                <w:rFonts w:hint="eastAsia" w:ascii="宋体" w:hAnsi="宋体"/>
                <w:bCs/>
                <w:szCs w:val="21"/>
              </w:rPr>
              <w:t>。</w:t>
            </w:r>
            <w:r>
              <w:rPr>
                <w:rFonts w:ascii="宋体" w:hAnsi="宋体"/>
                <w:bCs/>
                <w:szCs w:val="21"/>
              </w:rPr>
              <w:t>到校经费在</w:t>
            </w:r>
            <w:r>
              <w:rPr>
                <w:rFonts w:hint="eastAsia" w:ascii="宋体" w:hAnsi="宋体"/>
                <w:bCs/>
                <w:szCs w:val="21"/>
              </w:rPr>
              <w:t>1</w:t>
            </w:r>
            <w:r>
              <w:rPr>
                <w:rFonts w:ascii="宋体" w:hAnsi="宋体"/>
                <w:bCs/>
                <w:szCs w:val="21"/>
              </w:rPr>
              <w:t>00万元及以上（不含外协）的其他各类纵、横向项目。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vAlign w:val="center"/>
          </w:tcPr>
          <w:p>
            <w:pPr>
              <w:adjustRightInd w:val="0"/>
              <w:snapToGrid w:val="0"/>
              <w:spacing w:line="420" w:lineRule="exact"/>
              <w:jc w:val="center"/>
              <w:rPr>
                <w:rFonts w:ascii="宋体" w:hAnsi="宋体"/>
                <w:bCs/>
                <w:szCs w:val="21"/>
              </w:rPr>
            </w:pPr>
            <w:r>
              <w:rPr>
                <w:rFonts w:hint="eastAsia" w:ascii="宋体" w:hAnsi="宋体"/>
                <w:bCs/>
                <w:szCs w:val="21"/>
              </w:rPr>
              <w:t>Ⅳ</w:t>
            </w:r>
            <w:r>
              <w:rPr>
                <w:rFonts w:ascii="宋体" w:hAnsi="宋体"/>
                <w:bCs/>
                <w:szCs w:val="21"/>
              </w:rPr>
              <w:t>类项目</w:t>
            </w:r>
          </w:p>
        </w:tc>
        <w:tc>
          <w:tcPr>
            <w:tcW w:w="7158" w:type="dxa"/>
            <w:vAlign w:val="center"/>
          </w:tcPr>
          <w:p>
            <w:pPr>
              <w:adjustRightInd w:val="0"/>
              <w:snapToGrid w:val="0"/>
              <w:spacing w:line="480" w:lineRule="exact"/>
              <w:rPr>
                <w:rFonts w:ascii="宋体" w:hAnsi="宋体"/>
                <w:bCs/>
                <w:szCs w:val="21"/>
              </w:rPr>
            </w:pPr>
            <w:r>
              <w:rPr>
                <w:rFonts w:ascii="宋体" w:hAnsi="宋体"/>
                <w:bCs/>
                <w:szCs w:val="21"/>
              </w:rPr>
              <w:t>省社科规划重点项目、科技部软科学重点项目；教育部人文社科重点项目等</w:t>
            </w:r>
            <w:r>
              <w:rPr>
                <w:rFonts w:hint="eastAsia" w:ascii="宋体" w:hAnsi="宋体"/>
                <w:bCs/>
                <w:szCs w:val="21"/>
              </w:rPr>
              <w:t>。</w:t>
            </w:r>
            <w:r>
              <w:rPr>
                <w:rFonts w:ascii="宋体" w:hAnsi="宋体"/>
                <w:bCs/>
                <w:szCs w:val="21"/>
              </w:rPr>
              <w:t>到校经费在</w:t>
            </w:r>
            <w:r>
              <w:rPr>
                <w:rFonts w:hint="eastAsia" w:ascii="宋体" w:hAnsi="宋体"/>
                <w:bCs/>
                <w:szCs w:val="21"/>
              </w:rPr>
              <w:t>5</w:t>
            </w:r>
            <w:r>
              <w:rPr>
                <w:rFonts w:ascii="宋体" w:hAnsi="宋体"/>
                <w:bCs/>
                <w:szCs w:val="21"/>
              </w:rPr>
              <w:t>0万元及以上（不含外协）的其他各类纵、横向项目。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vAlign w:val="center"/>
          </w:tcPr>
          <w:p>
            <w:pPr>
              <w:adjustRightInd w:val="0"/>
              <w:snapToGrid w:val="0"/>
              <w:spacing w:line="420" w:lineRule="exact"/>
              <w:jc w:val="center"/>
              <w:rPr>
                <w:rFonts w:ascii="宋体" w:hAnsi="宋体"/>
                <w:bCs/>
                <w:szCs w:val="21"/>
              </w:rPr>
            </w:pPr>
            <w:r>
              <w:rPr>
                <w:rFonts w:hint="eastAsia" w:ascii="宋体" w:hAnsi="宋体"/>
                <w:bCs/>
                <w:szCs w:val="21"/>
              </w:rPr>
              <w:t>Ⅴ</w:t>
            </w:r>
            <w:r>
              <w:rPr>
                <w:rFonts w:ascii="宋体" w:hAnsi="宋体"/>
                <w:bCs/>
                <w:szCs w:val="21"/>
              </w:rPr>
              <w:t>类项目</w:t>
            </w:r>
          </w:p>
        </w:tc>
        <w:tc>
          <w:tcPr>
            <w:tcW w:w="7158" w:type="dxa"/>
            <w:vAlign w:val="center"/>
          </w:tcPr>
          <w:p>
            <w:pPr>
              <w:adjustRightInd w:val="0"/>
              <w:snapToGrid w:val="0"/>
              <w:spacing w:line="480" w:lineRule="exact"/>
              <w:rPr>
                <w:rFonts w:ascii="宋体" w:hAnsi="宋体"/>
                <w:bCs/>
                <w:szCs w:val="21"/>
              </w:rPr>
            </w:pPr>
            <w:r>
              <w:rPr>
                <w:rFonts w:ascii="宋体" w:hAnsi="宋体"/>
                <w:bCs/>
                <w:szCs w:val="21"/>
              </w:rPr>
              <w:t>教育部人文社科一般项目、科技部软科学一般项目、省社科规划一般项目、省科技厅软科学，省社科联重点项目、副省级以上（地市）科技计划重大项目；省部级重点、重大项目子课题</w:t>
            </w:r>
            <w:r>
              <w:rPr>
                <w:rFonts w:hint="eastAsia" w:ascii="宋体" w:hAnsi="宋体"/>
                <w:bCs/>
                <w:szCs w:val="21"/>
              </w:rPr>
              <w:t>等。</w:t>
            </w:r>
            <w:r>
              <w:rPr>
                <w:rFonts w:ascii="宋体" w:hAnsi="宋体"/>
                <w:bCs/>
                <w:szCs w:val="21"/>
              </w:rPr>
              <w:t>到校经费在</w:t>
            </w:r>
            <w:r>
              <w:rPr>
                <w:rFonts w:hint="eastAsia" w:ascii="宋体" w:hAnsi="宋体"/>
                <w:bCs/>
                <w:szCs w:val="21"/>
              </w:rPr>
              <w:t>20</w:t>
            </w:r>
            <w:r>
              <w:rPr>
                <w:rFonts w:ascii="宋体" w:hAnsi="宋体"/>
                <w:bCs/>
                <w:szCs w:val="21"/>
              </w:rPr>
              <w:t>万元及以上（不含外协）的其他各类纵、横向项目。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364" w:type="dxa"/>
            <w:vAlign w:val="center"/>
          </w:tcPr>
          <w:p>
            <w:pPr>
              <w:adjustRightInd w:val="0"/>
              <w:snapToGrid w:val="0"/>
              <w:spacing w:line="420" w:lineRule="exact"/>
              <w:jc w:val="center"/>
              <w:rPr>
                <w:rFonts w:ascii="宋体" w:hAnsi="宋体"/>
                <w:bCs/>
                <w:szCs w:val="21"/>
              </w:rPr>
            </w:pPr>
            <w:r>
              <w:rPr>
                <w:rFonts w:hint="eastAsia" w:ascii="宋体" w:hAnsi="宋体"/>
                <w:bCs/>
                <w:szCs w:val="21"/>
              </w:rPr>
              <w:t>Ⅵ</w:t>
            </w:r>
            <w:r>
              <w:rPr>
                <w:rFonts w:ascii="宋体" w:hAnsi="宋体"/>
                <w:bCs/>
                <w:szCs w:val="21"/>
              </w:rPr>
              <w:t>类项目</w:t>
            </w:r>
          </w:p>
        </w:tc>
        <w:tc>
          <w:tcPr>
            <w:tcW w:w="7158" w:type="dxa"/>
            <w:vAlign w:val="center"/>
          </w:tcPr>
          <w:p>
            <w:pPr>
              <w:adjustRightInd w:val="0"/>
              <w:snapToGrid w:val="0"/>
              <w:spacing w:line="480" w:lineRule="exact"/>
              <w:rPr>
                <w:rFonts w:ascii="宋体" w:hAnsi="宋体"/>
                <w:bCs/>
                <w:szCs w:val="21"/>
              </w:rPr>
            </w:pPr>
            <w:r>
              <w:rPr>
                <w:rFonts w:ascii="宋体" w:hAnsi="宋体"/>
                <w:bCs/>
                <w:szCs w:val="21"/>
              </w:rPr>
              <w:t>厅局级重点、一般项目，地市科技重点、一般项目，省社科联项目</w:t>
            </w:r>
            <w:r>
              <w:rPr>
                <w:rFonts w:hint="eastAsia" w:ascii="宋体" w:hAnsi="宋体"/>
                <w:bCs/>
                <w:szCs w:val="21"/>
              </w:rPr>
              <w:t>。</w:t>
            </w:r>
            <w:r>
              <w:rPr>
                <w:rFonts w:ascii="宋体" w:hAnsi="宋体"/>
                <w:bCs/>
                <w:szCs w:val="21"/>
              </w:rPr>
              <w:t>到校经费在</w:t>
            </w:r>
            <w:r>
              <w:rPr>
                <w:rFonts w:hint="eastAsia" w:ascii="宋体" w:hAnsi="宋体"/>
                <w:bCs/>
                <w:szCs w:val="21"/>
              </w:rPr>
              <w:t>15</w:t>
            </w:r>
            <w:r>
              <w:rPr>
                <w:rFonts w:ascii="宋体" w:hAnsi="宋体"/>
                <w:bCs/>
                <w:szCs w:val="21"/>
              </w:rPr>
              <w:t>万元及以上（不含外协）的其他各类纵、横向项目。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vAlign w:val="center"/>
          </w:tcPr>
          <w:p>
            <w:pPr>
              <w:adjustRightInd w:val="0"/>
              <w:snapToGrid w:val="0"/>
              <w:spacing w:line="420" w:lineRule="exact"/>
              <w:jc w:val="center"/>
              <w:rPr>
                <w:rFonts w:ascii="宋体" w:hAnsi="宋体"/>
                <w:bCs/>
                <w:szCs w:val="21"/>
              </w:rPr>
            </w:pPr>
            <w:r>
              <w:rPr>
                <w:rFonts w:hint="eastAsia" w:ascii="宋体" w:hAnsi="宋体"/>
                <w:bCs/>
                <w:szCs w:val="21"/>
              </w:rPr>
              <w:t>Ⅶ</w:t>
            </w:r>
            <w:r>
              <w:rPr>
                <w:rFonts w:ascii="宋体" w:hAnsi="宋体"/>
                <w:bCs/>
                <w:szCs w:val="21"/>
              </w:rPr>
              <w:t>类项目</w:t>
            </w:r>
          </w:p>
        </w:tc>
        <w:tc>
          <w:tcPr>
            <w:tcW w:w="7158" w:type="dxa"/>
            <w:vAlign w:val="center"/>
          </w:tcPr>
          <w:p>
            <w:pPr>
              <w:adjustRightInd w:val="0"/>
              <w:snapToGrid w:val="0"/>
              <w:spacing w:line="480" w:lineRule="exact"/>
              <w:rPr>
                <w:rFonts w:ascii="宋体" w:hAnsi="宋体"/>
                <w:bCs/>
                <w:szCs w:val="21"/>
              </w:rPr>
            </w:pPr>
            <w:r>
              <w:rPr>
                <w:rFonts w:ascii="宋体" w:hAnsi="宋体"/>
                <w:bCs/>
                <w:szCs w:val="21"/>
              </w:rPr>
              <w:t>是与地市政府和企业或者事业单位开展科研开发、技术服务、技术咨询等经费不少于</w:t>
            </w:r>
            <w:r>
              <w:rPr>
                <w:rFonts w:hint="eastAsia" w:ascii="宋体" w:hAnsi="宋体"/>
                <w:bCs/>
                <w:szCs w:val="21"/>
              </w:rPr>
              <w:t>5万元</w:t>
            </w:r>
            <w:r>
              <w:rPr>
                <w:rFonts w:ascii="宋体" w:hAnsi="宋体"/>
                <w:bCs/>
                <w:szCs w:val="21"/>
              </w:rPr>
              <w:t>横向项目</w:t>
            </w:r>
            <w:r>
              <w:rPr>
                <w:rFonts w:hint="eastAsia" w:ascii="宋体" w:hAnsi="宋体"/>
                <w:bCs/>
                <w:szCs w:val="21"/>
              </w:rPr>
              <w:t>。</w:t>
            </w:r>
          </w:p>
        </w:tc>
      </w:tr>
    </w:tbl>
    <w:p>
      <w:pPr>
        <w:pStyle w:val="6"/>
        <w:numPr>
          <w:ilvl w:val="0"/>
          <w:numId w:val="1"/>
        </w:numPr>
        <w:adjustRightInd w:val="0"/>
        <w:snapToGrid w:val="0"/>
        <w:spacing w:line="420" w:lineRule="exact"/>
        <w:ind w:firstLineChars="0"/>
        <w:rPr>
          <w:rFonts w:ascii="宋体" w:hAnsi="宋体"/>
          <w:bCs/>
          <w:sz w:val="24"/>
          <w:szCs w:val="24"/>
        </w:rPr>
      </w:pPr>
      <w:r>
        <w:rPr>
          <w:rFonts w:ascii="宋体" w:hAnsi="宋体"/>
          <w:bCs/>
          <w:sz w:val="24"/>
          <w:szCs w:val="24"/>
        </w:rPr>
        <w:t>纵向项目是指项目一级合同书承担单位为浙江工业大学（浙江工业大学之江学院）或者合作单位有浙江工业大学（浙江工业大学之江学院）的国家、省级各类科研计划项目，项目一级合同（或者母合同）没有浙江工业大学（浙江工业大学之江学院）或者合作单位没有写明浙江工业大学（浙江工业大学之江学院）的，只认定为横向课题。</w:t>
      </w:r>
    </w:p>
    <w:p>
      <w:pPr>
        <w:pStyle w:val="6"/>
        <w:numPr>
          <w:ilvl w:val="0"/>
          <w:numId w:val="1"/>
        </w:numPr>
        <w:adjustRightInd w:val="0"/>
        <w:snapToGrid w:val="0"/>
        <w:spacing w:line="420" w:lineRule="exact"/>
        <w:ind w:firstLineChars="0"/>
        <w:rPr>
          <w:rFonts w:ascii="宋体" w:hAnsi="宋体"/>
          <w:bCs/>
          <w:sz w:val="24"/>
          <w:szCs w:val="24"/>
        </w:rPr>
      </w:pPr>
      <w:r>
        <w:rPr>
          <w:rFonts w:ascii="宋体" w:hAnsi="宋体"/>
          <w:bCs/>
          <w:sz w:val="24"/>
          <w:szCs w:val="24"/>
        </w:rPr>
        <w:t>纵向项目中重大（重点）项目其立项奖励按同级别项目立项奖励乘以系数1.5。</w:t>
      </w:r>
    </w:p>
    <w:p>
      <w:pPr>
        <w:pStyle w:val="6"/>
        <w:numPr>
          <w:ilvl w:val="0"/>
          <w:numId w:val="1"/>
        </w:numPr>
        <w:adjustRightInd w:val="0"/>
        <w:snapToGrid w:val="0"/>
        <w:spacing w:line="420" w:lineRule="exact"/>
        <w:ind w:firstLineChars="0"/>
        <w:rPr>
          <w:rFonts w:ascii="宋体" w:hAnsi="宋体"/>
          <w:bCs/>
          <w:sz w:val="24"/>
          <w:szCs w:val="24"/>
        </w:rPr>
      </w:pPr>
      <w:r>
        <w:rPr>
          <w:rFonts w:hint="eastAsia" w:ascii="宋体" w:hAnsi="宋体"/>
          <w:bCs/>
          <w:sz w:val="24"/>
          <w:szCs w:val="24"/>
        </w:rPr>
        <w:t>纵向课题按立项60%，结题40%奖励进行计算。</w:t>
      </w:r>
    </w:p>
    <w:p>
      <w:pPr>
        <w:pStyle w:val="6"/>
        <w:numPr>
          <w:ilvl w:val="0"/>
          <w:numId w:val="1"/>
        </w:numPr>
        <w:adjustRightInd w:val="0"/>
        <w:snapToGrid w:val="0"/>
        <w:spacing w:line="420" w:lineRule="exact"/>
        <w:ind w:firstLineChars="0"/>
        <w:rPr>
          <w:rFonts w:ascii="宋体" w:hAnsi="宋体"/>
          <w:bCs/>
          <w:sz w:val="24"/>
          <w:szCs w:val="24"/>
        </w:rPr>
      </w:pPr>
      <w:r>
        <w:rPr>
          <w:rFonts w:hint="eastAsia" w:ascii="宋体" w:hAnsi="宋体"/>
          <w:bCs/>
          <w:sz w:val="24"/>
          <w:szCs w:val="24"/>
        </w:rPr>
        <w:t>到账经费如有外协加工费和外购设备费，计奖励时将予以扣除该部分经费。</w:t>
      </w:r>
    </w:p>
    <w:p>
      <w:pPr>
        <w:pStyle w:val="6"/>
        <w:numPr>
          <w:ilvl w:val="0"/>
          <w:numId w:val="1"/>
        </w:numPr>
        <w:adjustRightInd w:val="0"/>
        <w:snapToGrid w:val="0"/>
        <w:spacing w:line="420" w:lineRule="exact"/>
        <w:ind w:firstLineChars="0"/>
        <w:rPr>
          <w:rFonts w:ascii="宋体" w:hAnsi="宋体"/>
          <w:bCs/>
          <w:sz w:val="24"/>
          <w:szCs w:val="24"/>
        </w:rPr>
      </w:pPr>
      <w:r>
        <w:rPr>
          <w:rFonts w:hint="eastAsia" w:ascii="宋体" w:hAnsi="宋体"/>
          <w:bCs/>
          <w:sz w:val="24"/>
          <w:szCs w:val="24"/>
        </w:rPr>
        <w:t>学校和学院资助的经费不能作为到款经费计算奖励。</w:t>
      </w:r>
    </w:p>
    <w:p>
      <w:pPr>
        <w:spacing w:line="500" w:lineRule="exact"/>
        <w:ind w:firstLine="480"/>
        <w:rPr>
          <w:b/>
          <w:sz w:val="24"/>
          <w:szCs w:val="24"/>
        </w:rPr>
      </w:pPr>
      <w:r>
        <w:rPr>
          <w:rFonts w:hint="eastAsia"/>
          <w:b/>
          <w:sz w:val="24"/>
          <w:szCs w:val="24"/>
        </w:rPr>
        <w:t>第四条 横向项目到款数奖励</w:t>
      </w:r>
    </w:p>
    <w:p>
      <w:pPr>
        <w:spacing w:line="500" w:lineRule="exact"/>
        <w:ind w:firstLine="480"/>
        <w:rPr>
          <w:sz w:val="24"/>
          <w:szCs w:val="24"/>
        </w:rPr>
      </w:pPr>
      <w:r>
        <w:rPr>
          <w:rFonts w:hint="eastAsia"/>
          <w:sz w:val="24"/>
          <w:szCs w:val="24"/>
        </w:rPr>
        <w:t>自然科学类横向项目到款数</w:t>
      </w:r>
      <w:r>
        <w:rPr>
          <w:rFonts w:hint="eastAsia" w:ascii="宋体" w:hAnsi="宋体"/>
          <w:sz w:val="24"/>
          <w:szCs w:val="24"/>
        </w:rPr>
        <w:t>达到20万元及以上，人文艺术类横向项目到款数达到5万元及以上，每万元到款奖励</w:t>
      </w:r>
      <w:r>
        <w:rPr>
          <w:rFonts w:ascii="宋体" w:hAnsi="宋体"/>
          <w:sz w:val="24"/>
          <w:szCs w:val="24"/>
        </w:rPr>
        <w:t>0.0</w:t>
      </w:r>
      <w:r>
        <w:rPr>
          <w:rFonts w:hint="eastAsia" w:ascii="宋体" w:hAnsi="宋体"/>
          <w:sz w:val="24"/>
          <w:szCs w:val="24"/>
        </w:rPr>
        <w:t>2</w:t>
      </w:r>
      <w:r>
        <w:rPr>
          <w:rFonts w:hint="eastAsia"/>
          <w:sz w:val="24"/>
          <w:szCs w:val="24"/>
        </w:rPr>
        <w:t>万元。</w:t>
      </w:r>
    </w:p>
    <w:p>
      <w:pPr>
        <w:pStyle w:val="6"/>
        <w:numPr>
          <w:ilvl w:val="0"/>
          <w:numId w:val="2"/>
        </w:numPr>
        <w:adjustRightInd w:val="0"/>
        <w:snapToGrid w:val="0"/>
        <w:spacing w:line="420" w:lineRule="exact"/>
        <w:ind w:firstLineChars="0"/>
        <w:rPr>
          <w:rFonts w:ascii="宋体" w:hAnsi="宋体"/>
          <w:bCs/>
          <w:sz w:val="24"/>
          <w:szCs w:val="24"/>
        </w:rPr>
      </w:pPr>
      <w:r>
        <w:rPr>
          <w:rFonts w:hint="eastAsia" w:ascii="宋体" w:hAnsi="宋体"/>
          <w:bCs/>
          <w:sz w:val="24"/>
          <w:szCs w:val="24"/>
        </w:rPr>
        <w:t>到账经费如有外协加工费和外购设备费，计奖时将予以扣除该部分经费。</w:t>
      </w:r>
    </w:p>
    <w:p>
      <w:pPr>
        <w:pStyle w:val="6"/>
        <w:numPr>
          <w:ilvl w:val="0"/>
          <w:numId w:val="2"/>
        </w:numPr>
        <w:adjustRightInd w:val="0"/>
        <w:snapToGrid w:val="0"/>
        <w:spacing w:line="420" w:lineRule="exact"/>
        <w:ind w:firstLineChars="0"/>
        <w:rPr>
          <w:rFonts w:ascii="宋体" w:hAnsi="宋体"/>
          <w:bCs/>
          <w:sz w:val="24"/>
          <w:szCs w:val="24"/>
        </w:rPr>
      </w:pPr>
      <w:r>
        <w:rPr>
          <w:rFonts w:hint="eastAsia" w:ascii="宋体" w:hAnsi="宋体"/>
          <w:bCs/>
          <w:sz w:val="24"/>
          <w:szCs w:val="24"/>
        </w:rPr>
        <w:t>学校和学院资助的经费不能作为到款经费计算奖励。</w:t>
      </w:r>
    </w:p>
    <w:p>
      <w:pPr>
        <w:spacing w:line="500" w:lineRule="exact"/>
        <w:ind w:firstLine="480"/>
        <w:rPr>
          <w:b/>
          <w:sz w:val="24"/>
          <w:szCs w:val="24"/>
        </w:rPr>
      </w:pPr>
      <w:r>
        <w:rPr>
          <w:rFonts w:hint="eastAsia"/>
          <w:b/>
          <w:sz w:val="24"/>
          <w:szCs w:val="24"/>
        </w:rPr>
        <w:t>第五条 学术论文奖励</w:t>
      </w:r>
    </w:p>
    <w:tbl>
      <w:tblPr>
        <w:tblStyle w:val="5"/>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
      <w:tblGrid>
        <w:gridCol w:w="2697"/>
        <w:gridCol w:w="3151"/>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491" w:hRule="atLeast"/>
        </w:trPr>
        <w:tc>
          <w:tcPr>
            <w:tcW w:w="5848" w:type="dxa"/>
            <w:gridSpan w:val="2"/>
            <w:tcBorders>
              <w:bottom w:val="double" w:color="auto" w:sz="4" w:space="0"/>
            </w:tcBorders>
            <w:vAlign w:val="center"/>
          </w:tcPr>
          <w:p>
            <w:pPr>
              <w:adjustRightInd w:val="0"/>
              <w:snapToGrid w:val="0"/>
              <w:spacing w:line="400" w:lineRule="exact"/>
              <w:ind w:left="420" w:leftChars="200"/>
              <w:jc w:val="center"/>
              <w:rPr>
                <w:rFonts w:ascii="宋体" w:hAnsi="宋体"/>
                <w:bCs/>
                <w:sz w:val="24"/>
                <w:szCs w:val="24"/>
              </w:rPr>
            </w:pPr>
            <w:r>
              <w:rPr>
                <w:rFonts w:ascii="宋体" w:hAnsi="宋体"/>
                <w:bCs/>
                <w:sz w:val="24"/>
                <w:szCs w:val="24"/>
              </w:rPr>
              <w:t>期刊类别</w:t>
            </w:r>
          </w:p>
        </w:tc>
        <w:tc>
          <w:tcPr>
            <w:tcW w:w="2618" w:type="dxa"/>
            <w:tcBorders>
              <w:bottom w:val="double" w:color="auto" w:sz="4" w:space="0"/>
            </w:tcBorders>
            <w:vAlign w:val="center"/>
          </w:tcPr>
          <w:p>
            <w:pPr>
              <w:adjustRightInd w:val="0"/>
              <w:snapToGrid w:val="0"/>
              <w:spacing w:line="400" w:lineRule="exact"/>
              <w:jc w:val="center"/>
              <w:rPr>
                <w:rFonts w:ascii="宋体" w:hAnsi="宋体"/>
                <w:bCs/>
                <w:sz w:val="24"/>
                <w:szCs w:val="24"/>
              </w:rPr>
            </w:pPr>
            <w:r>
              <w:rPr>
                <w:rFonts w:ascii="宋体" w:hAnsi="宋体"/>
                <w:bCs/>
                <w:sz w:val="24"/>
                <w:szCs w:val="24"/>
              </w:rPr>
              <w:t>奖励</w:t>
            </w:r>
            <w:r>
              <w:rPr>
                <w:rFonts w:hint="eastAsia" w:ascii="宋体" w:hAnsi="宋体"/>
                <w:bCs/>
                <w:sz w:val="24"/>
                <w:szCs w:val="24"/>
              </w:rPr>
              <w:t>额度</w:t>
            </w:r>
            <w:r>
              <w:rPr>
                <w:rFonts w:ascii="宋体" w:hAnsi="宋体"/>
                <w:bCs/>
                <w:sz w:val="24"/>
                <w:szCs w:val="24"/>
              </w:rPr>
              <w:t>万元/篇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810" w:hRule="atLeast"/>
        </w:trPr>
        <w:tc>
          <w:tcPr>
            <w:tcW w:w="2697" w:type="dxa"/>
            <w:vMerge w:val="restart"/>
            <w:vAlign w:val="center"/>
          </w:tcPr>
          <w:p>
            <w:pPr>
              <w:adjustRightInd w:val="0"/>
              <w:snapToGrid w:val="0"/>
              <w:spacing w:line="400" w:lineRule="exact"/>
              <w:ind w:left="-86" w:leftChars="-41" w:firstLine="105" w:firstLineChars="50"/>
              <w:jc w:val="center"/>
              <w:rPr>
                <w:rFonts w:ascii="宋体" w:hAnsi="宋体"/>
                <w:bCs/>
                <w:szCs w:val="21"/>
              </w:rPr>
            </w:pPr>
            <w:r>
              <w:rPr>
                <w:rFonts w:ascii="宋体" w:hAnsi="宋体"/>
                <w:bCs/>
                <w:szCs w:val="21"/>
              </w:rPr>
              <w:t>SCI收录期刊论文</w:t>
            </w:r>
          </w:p>
        </w:tc>
        <w:tc>
          <w:tcPr>
            <w:tcW w:w="3151" w:type="dxa"/>
            <w:vAlign w:val="center"/>
          </w:tcPr>
          <w:p>
            <w:pPr>
              <w:adjustRightInd w:val="0"/>
              <w:snapToGrid w:val="0"/>
              <w:spacing w:line="400" w:lineRule="exact"/>
              <w:ind w:left="-86" w:leftChars="-41" w:firstLine="105" w:firstLineChars="50"/>
              <w:jc w:val="center"/>
              <w:rPr>
                <w:rFonts w:ascii="宋体" w:hAnsi="宋体"/>
                <w:bCs/>
                <w:szCs w:val="21"/>
              </w:rPr>
            </w:pPr>
            <w:r>
              <w:rPr>
                <w:rFonts w:ascii="宋体" w:hAnsi="宋体"/>
                <w:bCs/>
                <w:szCs w:val="21"/>
              </w:rPr>
              <w:t>A、B区</w:t>
            </w:r>
          </w:p>
        </w:tc>
        <w:tc>
          <w:tcPr>
            <w:tcW w:w="2618" w:type="dxa"/>
            <w:vAlign w:val="center"/>
          </w:tcPr>
          <w:p>
            <w:pPr>
              <w:adjustRightInd w:val="0"/>
              <w:snapToGrid w:val="0"/>
              <w:spacing w:line="400" w:lineRule="exact"/>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810" w:hRule="atLeast"/>
        </w:trPr>
        <w:tc>
          <w:tcPr>
            <w:tcW w:w="2697" w:type="dxa"/>
            <w:vMerge w:val="continue"/>
            <w:vAlign w:val="center"/>
          </w:tcPr>
          <w:p>
            <w:pPr>
              <w:adjustRightInd w:val="0"/>
              <w:snapToGrid w:val="0"/>
              <w:spacing w:line="400" w:lineRule="exact"/>
              <w:ind w:hanging="1"/>
              <w:jc w:val="center"/>
              <w:rPr>
                <w:rFonts w:ascii="宋体" w:hAnsi="宋体"/>
                <w:bCs/>
                <w:szCs w:val="21"/>
              </w:rPr>
            </w:pPr>
          </w:p>
        </w:tc>
        <w:tc>
          <w:tcPr>
            <w:tcW w:w="3151" w:type="dxa"/>
            <w:vAlign w:val="center"/>
          </w:tcPr>
          <w:p>
            <w:pPr>
              <w:adjustRightInd w:val="0"/>
              <w:snapToGrid w:val="0"/>
              <w:spacing w:line="400" w:lineRule="exact"/>
              <w:ind w:hanging="1"/>
              <w:jc w:val="center"/>
              <w:rPr>
                <w:rFonts w:ascii="宋体" w:hAnsi="宋体"/>
                <w:bCs/>
                <w:szCs w:val="21"/>
              </w:rPr>
            </w:pPr>
            <w:r>
              <w:rPr>
                <w:rFonts w:ascii="宋体" w:hAnsi="宋体"/>
                <w:bCs/>
                <w:szCs w:val="21"/>
              </w:rPr>
              <w:t>C、D区</w:t>
            </w:r>
          </w:p>
        </w:tc>
        <w:tc>
          <w:tcPr>
            <w:tcW w:w="2618" w:type="dxa"/>
            <w:vAlign w:val="center"/>
          </w:tcPr>
          <w:p>
            <w:pPr>
              <w:adjustRightInd w:val="0"/>
              <w:snapToGrid w:val="0"/>
              <w:spacing w:line="400" w:lineRule="exact"/>
              <w:jc w:val="center"/>
              <w:rPr>
                <w:rFonts w:ascii="宋体" w:hAnsi="宋体"/>
                <w:bCs/>
                <w:szCs w:val="21"/>
              </w:rPr>
            </w:pPr>
            <w:r>
              <w:rPr>
                <w:rFonts w:hint="eastAsia" w:ascii="宋体" w:hAnsi="宋体"/>
                <w:bCs/>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397" w:hRule="atLeast"/>
        </w:trPr>
        <w:tc>
          <w:tcPr>
            <w:tcW w:w="5848" w:type="dxa"/>
            <w:gridSpan w:val="2"/>
            <w:vAlign w:val="center"/>
          </w:tcPr>
          <w:p>
            <w:pPr>
              <w:adjustRightInd w:val="0"/>
              <w:snapToGrid w:val="0"/>
              <w:spacing w:line="400" w:lineRule="exact"/>
              <w:jc w:val="center"/>
              <w:rPr>
                <w:rFonts w:ascii="宋体" w:hAnsi="宋体"/>
                <w:bCs/>
                <w:szCs w:val="21"/>
              </w:rPr>
            </w:pPr>
            <w:r>
              <w:rPr>
                <w:rFonts w:ascii="宋体" w:hAnsi="宋体"/>
                <w:bCs/>
                <w:szCs w:val="21"/>
              </w:rPr>
              <w:t>中国科学（A-G辑）、中国社会科学</w:t>
            </w:r>
            <w:r>
              <w:rPr>
                <w:rFonts w:hint="eastAsia" w:ascii="宋体" w:hAnsi="宋体"/>
                <w:bCs/>
                <w:szCs w:val="21"/>
              </w:rPr>
              <w:t>、人文社科类权威性期刊</w:t>
            </w:r>
          </w:p>
        </w:tc>
        <w:tc>
          <w:tcPr>
            <w:tcW w:w="2618" w:type="dxa"/>
            <w:vAlign w:val="center"/>
          </w:tcPr>
          <w:p>
            <w:pPr>
              <w:adjustRightInd w:val="0"/>
              <w:snapToGrid w:val="0"/>
              <w:spacing w:line="400" w:lineRule="exact"/>
              <w:jc w:val="center"/>
              <w:rPr>
                <w:rFonts w:ascii="宋体" w:hAnsi="宋体"/>
                <w:bCs/>
                <w:szCs w:val="21"/>
              </w:rPr>
            </w:pP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397" w:hRule="atLeast"/>
        </w:trPr>
        <w:tc>
          <w:tcPr>
            <w:tcW w:w="5848" w:type="dxa"/>
            <w:gridSpan w:val="2"/>
            <w:vAlign w:val="center"/>
          </w:tcPr>
          <w:p>
            <w:pPr>
              <w:adjustRightInd w:val="0"/>
              <w:snapToGrid w:val="0"/>
              <w:spacing w:line="400" w:lineRule="exact"/>
              <w:jc w:val="center"/>
              <w:rPr>
                <w:rFonts w:ascii="宋体" w:hAnsi="宋体"/>
                <w:bCs/>
                <w:szCs w:val="21"/>
              </w:rPr>
            </w:pPr>
            <w:r>
              <w:rPr>
                <w:rFonts w:ascii="宋体" w:hAnsi="宋体"/>
                <w:bCs/>
                <w:szCs w:val="21"/>
              </w:rPr>
              <w:t>EI收录期刊论文、A类期刊论文、SSCI 、A&amp;HCI、新华文摘、中国社会科学文摘、人文社科其它权威期刊论文（</w:t>
            </w:r>
            <w:r>
              <w:rPr>
                <w:rFonts w:hint="eastAsia" w:ascii="宋体" w:hAnsi="宋体"/>
                <w:bCs/>
                <w:szCs w:val="21"/>
              </w:rPr>
              <w:t>以浙江工业大学认定标准为准</w:t>
            </w:r>
            <w:r>
              <w:rPr>
                <w:rFonts w:ascii="宋体" w:hAnsi="宋体"/>
                <w:bCs/>
                <w:szCs w:val="21"/>
              </w:rPr>
              <w:t>）</w:t>
            </w:r>
            <w:r>
              <w:rPr>
                <w:rFonts w:hint="eastAsia" w:ascii="宋体" w:hAnsi="宋体"/>
                <w:bCs/>
                <w:szCs w:val="21"/>
              </w:rPr>
              <w:t>、新华文摘部分收录、中国社会科学文摘部分收录、光明日报和人民日报理论版文章</w:t>
            </w:r>
          </w:p>
        </w:tc>
        <w:tc>
          <w:tcPr>
            <w:tcW w:w="2618" w:type="dxa"/>
            <w:vAlign w:val="center"/>
          </w:tcPr>
          <w:p>
            <w:pPr>
              <w:adjustRightInd w:val="0"/>
              <w:snapToGrid w:val="0"/>
              <w:spacing w:line="400" w:lineRule="exact"/>
              <w:jc w:val="center"/>
              <w:rPr>
                <w:rFonts w:ascii="宋体" w:hAnsi="宋体"/>
                <w:bCs/>
                <w:szCs w:val="21"/>
              </w:rPr>
            </w:pPr>
            <w:r>
              <w:rPr>
                <w:rFonts w:hint="eastAsia" w:ascii="宋体" w:hAnsi="宋体"/>
                <w:bCs/>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397" w:hRule="atLeast"/>
        </w:trPr>
        <w:tc>
          <w:tcPr>
            <w:tcW w:w="5848" w:type="dxa"/>
            <w:gridSpan w:val="2"/>
            <w:vAlign w:val="center"/>
          </w:tcPr>
          <w:p>
            <w:pPr>
              <w:adjustRightInd w:val="0"/>
              <w:snapToGrid w:val="0"/>
              <w:spacing w:line="480" w:lineRule="exact"/>
              <w:jc w:val="center"/>
              <w:rPr>
                <w:rFonts w:ascii="宋体" w:hAnsi="宋体"/>
                <w:bCs/>
                <w:szCs w:val="21"/>
              </w:rPr>
            </w:pPr>
            <w:r>
              <w:rPr>
                <w:rFonts w:ascii="宋体" w:hAnsi="宋体"/>
                <w:bCs/>
                <w:szCs w:val="21"/>
              </w:rPr>
              <w:t>CSSCI收录期刊论文</w:t>
            </w:r>
          </w:p>
        </w:tc>
        <w:tc>
          <w:tcPr>
            <w:tcW w:w="2618" w:type="dxa"/>
            <w:vAlign w:val="center"/>
          </w:tcPr>
          <w:p>
            <w:pPr>
              <w:adjustRightInd w:val="0"/>
              <w:snapToGrid w:val="0"/>
              <w:spacing w:line="480" w:lineRule="exact"/>
              <w:jc w:val="center"/>
              <w:rPr>
                <w:rFonts w:ascii="宋体" w:hAnsi="宋体"/>
                <w:bCs/>
                <w:szCs w:val="21"/>
              </w:rPr>
            </w:pPr>
            <w:r>
              <w:rPr>
                <w:rFonts w:hint="eastAsia" w:ascii="宋体" w:hAnsi="宋体"/>
                <w:bCs/>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397" w:hRule="atLeast"/>
        </w:trPr>
        <w:tc>
          <w:tcPr>
            <w:tcW w:w="5848" w:type="dxa"/>
            <w:gridSpan w:val="2"/>
            <w:vAlign w:val="center"/>
          </w:tcPr>
          <w:p>
            <w:pPr>
              <w:adjustRightInd w:val="0"/>
              <w:snapToGrid w:val="0"/>
              <w:spacing w:line="400" w:lineRule="exact"/>
              <w:jc w:val="center"/>
              <w:rPr>
                <w:rFonts w:ascii="宋体" w:hAnsi="宋体"/>
                <w:bCs/>
                <w:szCs w:val="21"/>
              </w:rPr>
            </w:pPr>
            <w:r>
              <w:rPr>
                <w:rFonts w:hint="eastAsia" w:ascii="宋体" w:hAnsi="宋体"/>
                <w:bCs/>
                <w:szCs w:val="21"/>
              </w:rPr>
              <w:t>B类期刊</w:t>
            </w:r>
            <w:r>
              <w:rPr>
                <w:rFonts w:ascii="宋体" w:hAnsi="宋体"/>
                <w:bCs/>
                <w:szCs w:val="21"/>
              </w:rPr>
              <w:t>论文</w:t>
            </w:r>
          </w:p>
        </w:tc>
        <w:tc>
          <w:tcPr>
            <w:tcW w:w="2618" w:type="dxa"/>
            <w:vAlign w:val="center"/>
          </w:tcPr>
          <w:p>
            <w:pPr>
              <w:adjustRightInd w:val="0"/>
              <w:snapToGrid w:val="0"/>
              <w:spacing w:line="400" w:lineRule="exact"/>
              <w:jc w:val="center"/>
              <w:rPr>
                <w:rFonts w:ascii="宋体" w:hAnsi="宋体"/>
                <w:bCs/>
                <w:szCs w:val="21"/>
              </w:rPr>
            </w:pPr>
            <w:r>
              <w:rPr>
                <w:rFonts w:hint="eastAsia" w:ascii="宋体" w:hAnsi="宋体"/>
                <w:bCs/>
                <w:szCs w:val="21"/>
              </w:rPr>
              <w:t>0.05</w:t>
            </w:r>
          </w:p>
        </w:tc>
      </w:tr>
    </w:tbl>
    <w:p>
      <w:pPr>
        <w:adjustRightInd w:val="0"/>
        <w:snapToGrid w:val="0"/>
        <w:spacing w:line="500" w:lineRule="exact"/>
        <w:rPr>
          <w:rFonts w:ascii="宋体" w:hAnsi="宋体"/>
          <w:bCs/>
          <w:szCs w:val="21"/>
        </w:rPr>
      </w:pPr>
      <w:r>
        <w:rPr>
          <w:rFonts w:ascii="宋体" w:hAnsi="宋体"/>
          <w:bCs/>
          <w:szCs w:val="21"/>
        </w:rPr>
        <w:t>说明：</w:t>
      </w:r>
      <w:r>
        <w:rPr>
          <w:rFonts w:hint="eastAsia" w:ascii="宋体" w:hAnsi="宋体"/>
          <w:bCs/>
          <w:szCs w:val="21"/>
        </w:rPr>
        <w:t xml:space="preserve"> </w:t>
      </w:r>
      <w:r>
        <w:rPr>
          <w:rFonts w:ascii="宋体" w:hAnsi="宋体"/>
          <w:bCs/>
          <w:szCs w:val="21"/>
        </w:rPr>
        <w:t>SCI、EI、SSCI、A&amp;HCI等重复收录的论文按最高档予以奖励，以收录时间</w:t>
      </w:r>
      <w:r>
        <w:rPr>
          <w:rFonts w:hint="eastAsia" w:ascii="宋体" w:hAnsi="宋体"/>
          <w:bCs/>
          <w:szCs w:val="21"/>
        </w:rPr>
        <w:t>计算奖励</w:t>
      </w:r>
      <w:r>
        <w:rPr>
          <w:rFonts w:ascii="宋体" w:hAnsi="宋体"/>
          <w:bCs/>
          <w:szCs w:val="21"/>
        </w:rPr>
        <w:t>；同时在中、英文版期刊上发表的论文只奖励一种。</w:t>
      </w:r>
    </w:p>
    <w:p>
      <w:pPr>
        <w:spacing w:line="500" w:lineRule="exact"/>
        <w:ind w:firstLine="480"/>
        <w:rPr>
          <w:b/>
          <w:sz w:val="24"/>
          <w:szCs w:val="24"/>
        </w:rPr>
      </w:pPr>
      <w:r>
        <w:rPr>
          <w:rFonts w:hint="eastAsia"/>
          <w:b/>
          <w:sz w:val="24"/>
          <w:szCs w:val="24"/>
        </w:rPr>
        <w:t>第六条 学术著作</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295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2955" w:type="dxa"/>
            <w:tcBorders>
              <w:bottom w:val="double" w:color="auto" w:sz="4" w:space="0"/>
            </w:tcBorders>
            <w:vAlign w:val="center"/>
          </w:tcPr>
          <w:p>
            <w:pPr>
              <w:adjustRightInd w:val="0"/>
              <w:snapToGrid w:val="0"/>
              <w:spacing w:line="500" w:lineRule="exact"/>
              <w:jc w:val="center"/>
              <w:rPr>
                <w:rFonts w:ascii="宋体" w:hAnsi="宋体"/>
                <w:bCs/>
                <w:kern w:val="0"/>
                <w:sz w:val="24"/>
                <w:szCs w:val="24"/>
              </w:rPr>
            </w:pPr>
            <w:r>
              <w:rPr>
                <w:rFonts w:ascii="宋体" w:hAnsi="宋体"/>
                <w:bCs/>
                <w:kern w:val="0"/>
                <w:sz w:val="24"/>
                <w:szCs w:val="24"/>
              </w:rPr>
              <w:t>类   型</w:t>
            </w:r>
          </w:p>
        </w:tc>
        <w:tc>
          <w:tcPr>
            <w:tcW w:w="2954" w:type="dxa"/>
            <w:tcBorders>
              <w:bottom w:val="double" w:color="auto" w:sz="4" w:space="0"/>
            </w:tcBorders>
            <w:vAlign w:val="center"/>
          </w:tcPr>
          <w:p>
            <w:pPr>
              <w:adjustRightInd w:val="0"/>
              <w:snapToGrid w:val="0"/>
              <w:spacing w:line="500" w:lineRule="exact"/>
              <w:jc w:val="center"/>
              <w:rPr>
                <w:rFonts w:ascii="宋体" w:hAnsi="宋体"/>
                <w:bCs/>
                <w:kern w:val="0"/>
                <w:sz w:val="24"/>
                <w:szCs w:val="24"/>
              </w:rPr>
            </w:pPr>
            <w:r>
              <w:rPr>
                <w:rFonts w:ascii="宋体" w:hAnsi="宋体"/>
                <w:bCs/>
                <w:kern w:val="0"/>
                <w:sz w:val="24"/>
                <w:szCs w:val="24"/>
              </w:rPr>
              <w:t>著作方式</w:t>
            </w:r>
          </w:p>
        </w:tc>
        <w:tc>
          <w:tcPr>
            <w:tcW w:w="2613" w:type="dxa"/>
            <w:tcBorders>
              <w:bottom w:val="double" w:color="auto" w:sz="4" w:space="0"/>
            </w:tcBorders>
            <w:vAlign w:val="center"/>
          </w:tcPr>
          <w:p>
            <w:pPr>
              <w:adjustRightInd w:val="0"/>
              <w:snapToGrid w:val="0"/>
              <w:spacing w:line="500" w:lineRule="exact"/>
              <w:jc w:val="center"/>
              <w:rPr>
                <w:rFonts w:ascii="宋体" w:hAnsi="宋体"/>
                <w:bCs/>
                <w:kern w:val="0"/>
                <w:sz w:val="24"/>
                <w:szCs w:val="24"/>
              </w:rPr>
            </w:pPr>
            <w:r>
              <w:rPr>
                <w:rFonts w:ascii="宋体" w:hAnsi="宋体"/>
                <w:bCs/>
                <w:kern w:val="0"/>
                <w:sz w:val="24"/>
                <w:szCs w:val="24"/>
              </w:rPr>
              <w:t>奖励</w:t>
            </w:r>
            <w:r>
              <w:rPr>
                <w:rFonts w:hint="eastAsia" w:ascii="宋体" w:hAnsi="宋体"/>
                <w:bCs/>
                <w:kern w:val="0"/>
                <w:sz w:val="24"/>
                <w:szCs w:val="24"/>
              </w:rPr>
              <w:t>额度</w:t>
            </w:r>
            <w:r>
              <w:rPr>
                <w:rFonts w:ascii="宋体" w:hAnsi="宋体"/>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955" w:type="dxa"/>
            <w:vMerge w:val="restart"/>
            <w:tcBorders>
              <w:top w:val="double" w:color="auto" w:sz="4" w:space="0"/>
            </w:tcBorders>
            <w:vAlign w:val="center"/>
          </w:tcPr>
          <w:p>
            <w:pPr>
              <w:adjustRightInd w:val="0"/>
              <w:snapToGrid w:val="0"/>
              <w:spacing w:line="500" w:lineRule="exact"/>
              <w:ind w:left="28"/>
              <w:jc w:val="center"/>
              <w:rPr>
                <w:rFonts w:ascii="宋体" w:hAnsi="宋体"/>
                <w:bCs/>
                <w:szCs w:val="21"/>
              </w:rPr>
            </w:pPr>
            <w:r>
              <w:rPr>
                <w:rFonts w:ascii="宋体" w:hAnsi="宋体"/>
                <w:bCs/>
                <w:szCs w:val="21"/>
              </w:rPr>
              <w:t>学术著作</w:t>
            </w:r>
          </w:p>
        </w:tc>
        <w:tc>
          <w:tcPr>
            <w:tcW w:w="2954" w:type="dxa"/>
            <w:tcBorders>
              <w:top w:val="double" w:color="auto" w:sz="4" w:space="0"/>
            </w:tcBorders>
            <w:vAlign w:val="center"/>
          </w:tcPr>
          <w:p>
            <w:pPr>
              <w:adjustRightInd w:val="0"/>
              <w:snapToGrid w:val="0"/>
              <w:spacing w:line="500" w:lineRule="exact"/>
              <w:ind w:left="28"/>
              <w:jc w:val="center"/>
              <w:rPr>
                <w:rFonts w:ascii="宋体" w:hAnsi="宋体"/>
                <w:bCs/>
                <w:szCs w:val="21"/>
              </w:rPr>
            </w:pPr>
            <w:r>
              <w:rPr>
                <w:rFonts w:ascii="宋体" w:hAnsi="宋体"/>
                <w:bCs/>
                <w:szCs w:val="21"/>
              </w:rPr>
              <w:t>著</w:t>
            </w:r>
          </w:p>
        </w:tc>
        <w:tc>
          <w:tcPr>
            <w:tcW w:w="2613" w:type="dxa"/>
            <w:tcBorders>
              <w:top w:val="double" w:color="auto" w:sz="4" w:space="0"/>
            </w:tcBorders>
            <w:vAlign w:val="center"/>
          </w:tcPr>
          <w:p>
            <w:pPr>
              <w:adjustRightInd w:val="0"/>
              <w:snapToGrid w:val="0"/>
              <w:spacing w:line="500" w:lineRule="exact"/>
              <w:ind w:left="28"/>
              <w:jc w:val="center"/>
              <w:rPr>
                <w:rFonts w:ascii="宋体" w:hAnsi="宋体"/>
                <w:bCs/>
                <w:szCs w:val="21"/>
              </w:rPr>
            </w:pPr>
            <w:r>
              <w:rPr>
                <w:rFonts w:hint="eastAsia" w:ascii="宋体" w:hAnsi="宋体"/>
                <w:bCs/>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955" w:type="dxa"/>
            <w:vMerge w:val="continue"/>
            <w:vAlign w:val="center"/>
          </w:tcPr>
          <w:p>
            <w:pPr>
              <w:adjustRightInd w:val="0"/>
              <w:snapToGrid w:val="0"/>
              <w:spacing w:line="500" w:lineRule="exact"/>
              <w:ind w:left="28"/>
              <w:jc w:val="center"/>
              <w:rPr>
                <w:rFonts w:ascii="宋体" w:hAnsi="宋体"/>
                <w:bCs/>
                <w:szCs w:val="21"/>
              </w:rPr>
            </w:pPr>
          </w:p>
        </w:tc>
        <w:tc>
          <w:tcPr>
            <w:tcW w:w="2954" w:type="dxa"/>
            <w:vAlign w:val="center"/>
          </w:tcPr>
          <w:p>
            <w:pPr>
              <w:adjustRightInd w:val="0"/>
              <w:snapToGrid w:val="0"/>
              <w:spacing w:line="500" w:lineRule="exact"/>
              <w:ind w:left="28"/>
              <w:jc w:val="center"/>
              <w:rPr>
                <w:rFonts w:ascii="宋体" w:hAnsi="宋体"/>
                <w:bCs/>
                <w:szCs w:val="21"/>
              </w:rPr>
            </w:pPr>
            <w:r>
              <w:rPr>
                <w:rFonts w:ascii="宋体" w:hAnsi="宋体"/>
                <w:bCs/>
                <w:szCs w:val="21"/>
              </w:rPr>
              <w:t>编著</w:t>
            </w:r>
          </w:p>
        </w:tc>
        <w:tc>
          <w:tcPr>
            <w:tcW w:w="2613" w:type="dxa"/>
            <w:vAlign w:val="center"/>
          </w:tcPr>
          <w:p>
            <w:pPr>
              <w:adjustRightInd w:val="0"/>
              <w:snapToGrid w:val="0"/>
              <w:spacing w:line="500" w:lineRule="exact"/>
              <w:ind w:left="28"/>
              <w:jc w:val="center"/>
              <w:rPr>
                <w:rFonts w:ascii="宋体" w:hAnsi="宋体"/>
                <w:bCs/>
                <w:szCs w:val="21"/>
              </w:rPr>
            </w:pPr>
            <w:r>
              <w:rPr>
                <w:rFonts w:ascii="宋体" w:hAnsi="宋体"/>
                <w:bCs/>
                <w:szCs w:val="21"/>
              </w:rPr>
              <w:t>0.</w:t>
            </w:r>
            <w:r>
              <w:rPr>
                <w:rFonts w:hint="eastAsia" w:ascii="宋体" w:hAnsi="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trPr>
        <w:tc>
          <w:tcPr>
            <w:tcW w:w="2955" w:type="dxa"/>
            <w:vAlign w:val="center"/>
          </w:tcPr>
          <w:p>
            <w:pPr>
              <w:adjustRightInd w:val="0"/>
              <w:snapToGrid w:val="0"/>
              <w:spacing w:line="500" w:lineRule="exact"/>
              <w:ind w:left="28"/>
              <w:jc w:val="center"/>
              <w:rPr>
                <w:rFonts w:ascii="宋体" w:hAnsi="宋体"/>
                <w:bCs/>
                <w:szCs w:val="21"/>
              </w:rPr>
            </w:pPr>
            <w:r>
              <w:rPr>
                <w:rFonts w:ascii="宋体" w:hAnsi="宋体"/>
                <w:bCs/>
                <w:szCs w:val="21"/>
              </w:rPr>
              <w:t>工具书</w:t>
            </w:r>
          </w:p>
        </w:tc>
        <w:tc>
          <w:tcPr>
            <w:tcW w:w="2954" w:type="dxa"/>
            <w:vAlign w:val="center"/>
          </w:tcPr>
          <w:p>
            <w:pPr>
              <w:adjustRightInd w:val="0"/>
              <w:snapToGrid w:val="0"/>
              <w:spacing w:line="500" w:lineRule="exact"/>
              <w:ind w:left="28"/>
              <w:jc w:val="center"/>
              <w:rPr>
                <w:rFonts w:ascii="宋体" w:hAnsi="宋体"/>
                <w:bCs/>
                <w:szCs w:val="21"/>
              </w:rPr>
            </w:pPr>
            <w:r>
              <w:rPr>
                <w:rFonts w:ascii="宋体" w:hAnsi="宋体"/>
                <w:bCs/>
                <w:szCs w:val="21"/>
              </w:rPr>
              <w:t>主编</w:t>
            </w:r>
          </w:p>
        </w:tc>
        <w:tc>
          <w:tcPr>
            <w:tcW w:w="2613" w:type="dxa"/>
            <w:vAlign w:val="center"/>
          </w:tcPr>
          <w:p>
            <w:pPr>
              <w:adjustRightInd w:val="0"/>
              <w:snapToGrid w:val="0"/>
              <w:spacing w:line="500" w:lineRule="exact"/>
              <w:ind w:left="28"/>
              <w:jc w:val="center"/>
              <w:rPr>
                <w:rFonts w:ascii="宋体" w:hAnsi="宋体"/>
                <w:bCs/>
                <w:szCs w:val="21"/>
              </w:rPr>
            </w:pPr>
            <w:r>
              <w:rPr>
                <w:rFonts w:ascii="宋体" w:hAnsi="宋体"/>
                <w:bCs/>
                <w:szCs w:val="21"/>
              </w:rPr>
              <w:t>0.</w:t>
            </w:r>
            <w:r>
              <w:rPr>
                <w:rFonts w:hint="eastAsia" w:ascii="宋体" w:hAnsi="宋体"/>
                <w:bCs/>
                <w:szCs w:val="21"/>
              </w:rPr>
              <w:t>5</w:t>
            </w:r>
            <w:r>
              <w:rPr>
                <w:rFonts w:ascii="宋体" w:hAnsi="宋体"/>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exact"/>
        </w:trPr>
        <w:tc>
          <w:tcPr>
            <w:tcW w:w="2955" w:type="dxa"/>
            <w:vAlign w:val="center"/>
          </w:tcPr>
          <w:p>
            <w:pPr>
              <w:adjustRightInd w:val="0"/>
              <w:snapToGrid w:val="0"/>
              <w:spacing w:line="500" w:lineRule="exact"/>
              <w:ind w:left="28"/>
              <w:jc w:val="center"/>
              <w:rPr>
                <w:rFonts w:ascii="宋体" w:hAnsi="宋体"/>
                <w:bCs/>
                <w:szCs w:val="21"/>
              </w:rPr>
            </w:pPr>
            <w:r>
              <w:rPr>
                <w:rFonts w:ascii="宋体" w:hAnsi="宋体"/>
                <w:bCs/>
                <w:szCs w:val="21"/>
              </w:rPr>
              <w:t>译著</w:t>
            </w:r>
          </w:p>
        </w:tc>
        <w:tc>
          <w:tcPr>
            <w:tcW w:w="2954" w:type="dxa"/>
            <w:vAlign w:val="center"/>
          </w:tcPr>
          <w:p>
            <w:pPr>
              <w:adjustRightInd w:val="0"/>
              <w:snapToGrid w:val="0"/>
              <w:spacing w:line="500" w:lineRule="exact"/>
              <w:ind w:left="28"/>
              <w:jc w:val="center"/>
              <w:rPr>
                <w:rFonts w:ascii="宋体" w:hAnsi="宋体"/>
                <w:bCs/>
                <w:szCs w:val="21"/>
              </w:rPr>
            </w:pPr>
            <w:r>
              <w:rPr>
                <w:rFonts w:ascii="宋体" w:hAnsi="宋体"/>
                <w:bCs/>
                <w:szCs w:val="21"/>
              </w:rPr>
              <w:t>学术类译著</w:t>
            </w:r>
          </w:p>
        </w:tc>
        <w:tc>
          <w:tcPr>
            <w:tcW w:w="2613" w:type="dxa"/>
            <w:vAlign w:val="center"/>
          </w:tcPr>
          <w:p>
            <w:pPr>
              <w:adjustRightInd w:val="0"/>
              <w:snapToGrid w:val="0"/>
              <w:spacing w:line="500" w:lineRule="exact"/>
              <w:ind w:left="28"/>
              <w:jc w:val="center"/>
              <w:rPr>
                <w:rFonts w:ascii="宋体" w:hAnsi="宋体"/>
                <w:bCs/>
                <w:szCs w:val="21"/>
              </w:rPr>
            </w:pPr>
            <w:r>
              <w:rPr>
                <w:rFonts w:ascii="宋体" w:hAnsi="宋体"/>
                <w:bCs/>
                <w:szCs w:val="21"/>
              </w:rPr>
              <w:t>0.</w:t>
            </w:r>
            <w:r>
              <w:rPr>
                <w:rFonts w:hint="eastAsia" w:ascii="宋体" w:hAnsi="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955" w:type="dxa"/>
            <w:vAlign w:val="center"/>
          </w:tcPr>
          <w:p>
            <w:pPr>
              <w:adjustRightInd w:val="0"/>
              <w:snapToGrid w:val="0"/>
              <w:spacing w:line="420" w:lineRule="exact"/>
              <w:jc w:val="center"/>
              <w:rPr>
                <w:rFonts w:ascii="宋体" w:hAnsi="宋体"/>
                <w:bCs/>
                <w:szCs w:val="21"/>
              </w:rPr>
            </w:pPr>
            <w:r>
              <w:rPr>
                <w:rFonts w:ascii="宋体" w:hAnsi="宋体"/>
                <w:bCs/>
                <w:szCs w:val="21"/>
              </w:rPr>
              <w:t>古籍整理</w:t>
            </w:r>
          </w:p>
        </w:tc>
        <w:tc>
          <w:tcPr>
            <w:tcW w:w="2954" w:type="dxa"/>
            <w:vAlign w:val="center"/>
          </w:tcPr>
          <w:p>
            <w:pPr>
              <w:adjustRightInd w:val="0"/>
              <w:snapToGrid w:val="0"/>
              <w:spacing w:line="420" w:lineRule="exact"/>
              <w:jc w:val="center"/>
              <w:rPr>
                <w:rFonts w:ascii="宋体" w:hAnsi="宋体"/>
                <w:bCs/>
                <w:szCs w:val="21"/>
              </w:rPr>
            </w:pPr>
            <w:r>
              <w:rPr>
                <w:rFonts w:ascii="宋体" w:hAnsi="宋体"/>
                <w:bCs/>
                <w:szCs w:val="21"/>
              </w:rPr>
              <w:t>校注、校点、翻译</w:t>
            </w:r>
          </w:p>
        </w:tc>
        <w:tc>
          <w:tcPr>
            <w:tcW w:w="2613" w:type="dxa"/>
            <w:vAlign w:val="center"/>
          </w:tcPr>
          <w:p>
            <w:pPr>
              <w:adjustRightInd w:val="0"/>
              <w:snapToGrid w:val="0"/>
              <w:spacing w:line="420" w:lineRule="exact"/>
              <w:jc w:val="center"/>
              <w:rPr>
                <w:rFonts w:ascii="宋体" w:hAnsi="宋体"/>
                <w:bCs/>
                <w:szCs w:val="21"/>
              </w:rPr>
            </w:pPr>
            <w:r>
              <w:rPr>
                <w:rFonts w:ascii="宋体" w:hAnsi="宋体"/>
                <w:bCs/>
                <w:szCs w:val="21"/>
              </w:rPr>
              <w:t>0.</w:t>
            </w:r>
            <w:r>
              <w:rPr>
                <w:rFonts w:hint="eastAsia" w:ascii="宋体" w:hAnsi="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exact"/>
        </w:trPr>
        <w:tc>
          <w:tcPr>
            <w:tcW w:w="2955" w:type="dxa"/>
            <w:vAlign w:val="center"/>
          </w:tcPr>
          <w:p>
            <w:pPr>
              <w:adjustRightInd w:val="0"/>
              <w:snapToGrid w:val="0"/>
              <w:spacing w:line="420" w:lineRule="exact"/>
              <w:jc w:val="center"/>
              <w:rPr>
                <w:rFonts w:ascii="宋体" w:hAnsi="宋体"/>
                <w:bCs/>
                <w:szCs w:val="21"/>
              </w:rPr>
            </w:pPr>
            <w:r>
              <w:rPr>
                <w:rFonts w:ascii="宋体" w:hAnsi="宋体"/>
                <w:bCs/>
                <w:szCs w:val="21"/>
              </w:rPr>
              <w:t>作品集</w:t>
            </w:r>
          </w:p>
        </w:tc>
        <w:tc>
          <w:tcPr>
            <w:tcW w:w="2954" w:type="dxa"/>
            <w:vAlign w:val="center"/>
          </w:tcPr>
          <w:p>
            <w:pPr>
              <w:adjustRightInd w:val="0"/>
              <w:snapToGrid w:val="0"/>
              <w:spacing w:line="420" w:lineRule="exact"/>
              <w:jc w:val="center"/>
              <w:rPr>
                <w:rFonts w:ascii="宋体" w:hAnsi="宋体"/>
                <w:bCs/>
                <w:szCs w:val="21"/>
              </w:rPr>
            </w:pPr>
            <w:r>
              <w:rPr>
                <w:rFonts w:ascii="宋体" w:hAnsi="宋体"/>
                <w:bCs/>
                <w:szCs w:val="21"/>
              </w:rPr>
              <w:t>正式出版的个人画集、摄影展、设计作品等著作社</w:t>
            </w:r>
          </w:p>
        </w:tc>
        <w:tc>
          <w:tcPr>
            <w:tcW w:w="2613" w:type="dxa"/>
            <w:vAlign w:val="center"/>
          </w:tcPr>
          <w:p>
            <w:pPr>
              <w:adjustRightInd w:val="0"/>
              <w:snapToGrid w:val="0"/>
              <w:spacing w:line="420" w:lineRule="exact"/>
              <w:jc w:val="center"/>
              <w:rPr>
                <w:rFonts w:ascii="宋体" w:hAnsi="宋体"/>
                <w:bCs/>
                <w:szCs w:val="21"/>
              </w:rPr>
            </w:pPr>
            <w:r>
              <w:rPr>
                <w:rFonts w:ascii="宋体" w:hAnsi="宋体"/>
                <w:bCs/>
                <w:szCs w:val="21"/>
              </w:rPr>
              <w:t>国家级出版每部</w:t>
            </w:r>
            <w:r>
              <w:rPr>
                <w:rFonts w:hint="eastAsia" w:ascii="宋体" w:hAnsi="宋体"/>
                <w:bCs/>
                <w:szCs w:val="21"/>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exact"/>
        </w:trPr>
        <w:tc>
          <w:tcPr>
            <w:tcW w:w="2955" w:type="dxa"/>
            <w:vAlign w:val="center"/>
          </w:tcPr>
          <w:p>
            <w:pPr>
              <w:adjustRightInd w:val="0"/>
              <w:snapToGrid w:val="0"/>
              <w:spacing w:line="500" w:lineRule="exact"/>
              <w:ind w:left="28"/>
              <w:jc w:val="center"/>
              <w:rPr>
                <w:rFonts w:ascii="宋体" w:hAnsi="宋体"/>
                <w:bCs/>
                <w:szCs w:val="21"/>
              </w:rPr>
            </w:pPr>
            <w:r>
              <w:rPr>
                <w:rFonts w:ascii="宋体" w:hAnsi="宋体"/>
                <w:bCs/>
                <w:szCs w:val="21"/>
              </w:rPr>
              <w:t>论文集</w:t>
            </w:r>
          </w:p>
        </w:tc>
        <w:tc>
          <w:tcPr>
            <w:tcW w:w="2954" w:type="dxa"/>
            <w:vAlign w:val="center"/>
          </w:tcPr>
          <w:p>
            <w:pPr>
              <w:adjustRightInd w:val="0"/>
              <w:snapToGrid w:val="0"/>
              <w:spacing w:line="500" w:lineRule="exact"/>
              <w:ind w:left="28"/>
              <w:jc w:val="center"/>
              <w:rPr>
                <w:rFonts w:ascii="宋体" w:hAnsi="宋体"/>
                <w:bCs/>
                <w:szCs w:val="21"/>
              </w:rPr>
            </w:pPr>
            <w:r>
              <w:rPr>
                <w:rFonts w:ascii="宋体" w:hAnsi="宋体"/>
                <w:bCs/>
                <w:szCs w:val="21"/>
              </w:rPr>
              <w:t>集体论文集</w:t>
            </w:r>
          </w:p>
        </w:tc>
        <w:tc>
          <w:tcPr>
            <w:tcW w:w="2613" w:type="dxa"/>
            <w:vAlign w:val="center"/>
          </w:tcPr>
          <w:p>
            <w:pPr>
              <w:adjustRightInd w:val="0"/>
              <w:snapToGrid w:val="0"/>
              <w:spacing w:line="500" w:lineRule="exact"/>
              <w:ind w:left="28"/>
              <w:jc w:val="center"/>
              <w:rPr>
                <w:rFonts w:ascii="宋体" w:hAnsi="宋体"/>
                <w:bCs/>
                <w:szCs w:val="21"/>
              </w:rPr>
            </w:pPr>
            <w:r>
              <w:rPr>
                <w:rFonts w:ascii="宋体" w:hAnsi="宋体"/>
                <w:bCs/>
                <w:szCs w:val="21"/>
              </w:rPr>
              <w:t>0.</w:t>
            </w:r>
            <w:r>
              <w:rPr>
                <w:rFonts w:hint="eastAsia" w:ascii="宋体" w:hAnsi="宋体"/>
                <w:bCs/>
                <w:szCs w:val="21"/>
              </w:rPr>
              <w:t>15</w:t>
            </w:r>
          </w:p>
        </w:tc>
      </w:tr>
    </w:tbl>
    <w:p>
      <w:pPr>
        <w:adjustRightInd w:val="0"/>
        <w:snapToGrid w:val="0"/>
        <w:spacing w:line="500" w:lineRule="exact"/>
        <w:ind w:firstLine="630" w:firstLineChars="300"/>
        <w:rPr>
          <w:rFonts w:ascii="宋体" w:hAnsi="宋体"/>
          <w:bCs/>
          <w:szCs w:val="21"/>
        </w:rPr>
      </w:pPr>
      <w:r>
        <w:rPr>
          <w:rFonts w:ascii="宋体" w:hAnsi="宋体"/>
          <w:bCs/>
          <w:szCs w:val="21"/>
        </w:rPr>
        <w:t>（</w:t>
      </w:r>
      <w:r>
        <w:rPr>
          <w:rFonts w:hint="eastAsia" w:ascii="宋体" w:hAnsi="宋体"/>
          <w:bCs/>
          <w:szCs w:val="21"/>
        </w:rPr>
        <w:t>1</w:t>
      </w:r>
      <w:r>
        <w:rPr>
          <w:rFonts w:ascii="宋体" w:hAnsi="宋体"/>
          <w:bCs/>
          <w:szCs w:val="21"/>
        </w:rPr>
        <w:t>）主编，</w:t>
      </w:r>
      <w:r>
        <w:rPr>
          <w:rFonts w:hint="eastAsia" w:ascii="宋体" w:hAnsi="宋体"/>
          <w:bCs/>
          <w:szCs w:val="21"/>
        </w:rPr>
        <w:t>浙江工业大学之江学院为作者第一单位出现。</w:t>
      </w:r>
    </w:p>
    <w:p>
      <w:pPr>
        <w:adjustRightInd w:val="0"/>
        <w:snapToGrid w:val="0"/>
        <w:spacing w:line="500" w:lineRule="exact"/>
        <w:ind w:firstLine="630" w:firstLineChars="300"/>
        <w:rPr>
          <w:rFonts w:ascii="宋体" w:hAnsi="宋体"/>
          <w:bCs/>
          <w:szCs w:val="21"/>
        </w:rPr>
      </w:pPr>
      <w:r>
        <w:rPr>
          <w:rFonts w:hint="eastAsia" w:ascii="宋体" w:hAnsi="宋体"/>
          <w:bCs/>
          <w:szCs w:val="21"/>
        </w:rPr>
        <w:t>（2</w:t>
      </w:r>
      <w:r>
        <w:rPr>
          <w:rFonts w:ascii="宋体" w:hAnsi="宋体"/>
          <w:bCs/>
          <w:szCs w:val="21"/>
        </w:rPr>
        <w:t>）国家级出版社乘系数1.0，其它出版社乘系数0.8。</w:t>
      </w:r>
    </w:p>
    <w:p>
      <w:pPr>
        <w:spacing w:line="500" w:lineRule="exact"/>
        <w:ind w:firstLine="480"/>
        <w:rPr>
          <w:b/>
          <w:sz w:val="24"/>
          <w:szCs w:val="24"/>
        </w:rPr>
      </w:pPr>
      <w:r>
        <w:rPr>
          <w:rFonts w:hint="eastAsia"/>
          <w:b/>
          <w:sz w:val="24"/>
          <w:szCs w:val="24"/>
        </w:rPr>
        <w:t>第七条 成果获奖</w:t>
      </w:r>
    </w:p>
    <w:p>
      <w:pPr>
        <w:pStyle w:val="6"/>
        <w:numPr>
          <w:ilvl w:val="0"/>
          <w:numId w:val="3"/>
        </w:numPr>
        <w:adjustRightInd w:val="0"/>
        <w:snapToGrid w:val="0"/>
        <w:spacing w:line="420" w:lineRule="exact"/>
        <w:ind w:firstLineChars="0"/>
        <w:rPr>
          <w:sz w:val="24"/>
          <w:szCs w:val="24"/>
        </w:rPr>
      </w:pPr>
      <w:r>
        <w:rPr>
          <w:rFonts w:hint="eastAsia"/>
          <w:sz w:val="24"/>
          <w:szCs w:val="24"/>
        </w:rPr>
        <w:t>自然科学类</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9"/>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contextualSpacing/>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奖励类别</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contextualSpacing/>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奖励额度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jc w:val="center"/>
        </w:trPr>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国家科学技术奖</w:t>
            </w:r>
          </w:p>
        </w:tc>
        <w:tc>
          <w:tcPr>
            <w:tcW w:w="4483"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hint="eastAsia" w:ascii="宋体" w:hAnsi="宋体"/>
                <w:bCs/>
                <w:szCs w:val="21"/>
              </w:rPr>
              <w:t>按奖项所得</w:t>
            </w:r>
            <w:r>
              <w:rPr>
                <w:rFonts w:ascii="宋体" w:hAnsi="宋体"/>
                <w:bCs/>
                <w:szCs w:val="21"/>
              </w:rPr>
              <w:t>奖励</w:t>
            </w:r>
            <w:r>
              <w:rPr>
                <w:rFonts w:hint="eastAsia" w:ascii="宋体" w:hAnsi="宋体"/>
                <w:bCs/>
                <w:szCs w:val="21"/>
              </w:rPr>
              <w:t>金额的1.5倍配套。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exact"/>
          <w:jc w:val="center"/>
        </w:trPr>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中国专利奖</w:t>
            </w:r>
          </w:p>
        </w:tc>
        <w:tc>
          <w:tcPr>
            <w:tcW w:w="4483" w:type="dxa"/>
            <w:vMerge w:val="continue"/>
            <w:tcBorders>
              <w:left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exact"/>
          <w:jc w:val="center"/>
        </w:trPr>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教育部高等学校科学研究优秀成果奖（科学技术）</w:t>
            </w:r>
          </w:p>
        </w:tc>
        <w:tc>
          <w:tcPr>
            <w:tcW w:w="4483" w:type="dxa"/>
            <w:vMerge w:val="continue"/>
            <w:tcBorders>
              <w:left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exact"/>
          <w:jc w:val="center"/>
        </w:trPr>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浙江省科学技术奖</w:t>
            </w:r>
            <w:r>
              <w:rPr>
                <w:rFonts w:hint="eastAsia" w:ascii="宋体" w:hAnsi="宋体"/>
                <w:bCs/>
                <w:szCs w:val="21"/>
              </w:rPr>
              <w:t>、科研成果奖</w:t>
            </w:r>
          </w:p>
        </w:tc>
        <w:tc>
          <w:tcPr>
            <w:tcW w:w="4483" w:type="dxa"/>
            <w:vMerge w:val="continue"/>
            <w:tcBorders>
              <w:left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3" w:hRule="exact"/>
          <w:jc w:val="center"/>
        </w:trPr>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国家科学技术部准予登记且具有推荐国家科学技术奖励资格的社会力量设立的科学技术奖励</w:t>
            </w:r>
            <w:r>
              <w:rPr>
                <w:rFonts w:hint="eastAsia" w:ascii="宋体" w:hAnsi="宋体"/>
                <w:bCs/>
                <w:szCs w:val="21"/>
              </w:rPr>
              <w:t>（对应省级奖，无等级的按省级二等奖对待）。</w:t>
            </w:r>
          </w:p>
        </w:tc>
        <w:tc>
          <w:tcPr>
            <w:tcW w:w="4483"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市（厅）级科学技术奖</w:t>
            </w:r>
            <w:r>
              <w:rPr>
                <w:rFonts w:hint="eastAsia" w:ascii="宋体" w:hAnsi="宋体"/>
                <w:bCs/>
                <w:szCs w:val="21"/>
              </w:rPr>
              <w:t>、科研成果奖</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一等奖</w:t>
            </w:r>
            <w:r>
              <w:rPr>
                <w:rFonts w:hint="eastAsia" w:ascii="宋体" w:hAnsi="宋体"/>
                <w:bCs/>
                <w:szCs w:val="21"/>
              </w:rPr>
              <w:t>3</w:t>
            </w:r>
            <w:r>
              <w:rPr>
                <w:rFonts w:ascii="宋体" w:hAnsi="宋体"/>
                <w:bCs/>
                <w:szCs w:val="21"/>
              </w:rPr>
              <w:t>万；二等奖</w:t>
            </w:r>
            <w:r>
              <w:rPr>
                <w:rFonts w:hint="eastAsia" w:ascii="宋体" w:hAnsi="宋体"/>
                <w:bCs/>
                <w:szCs w:val="21"/>
              </w:rPr>
              <w:t>1.5</w:t>
            </w:r>
            <w:r>
              <w:rPr>
                <w:rFonts w:ascii="宋体" w:hAnsi="宋体"/>
                <w:bCs/>
                <w:szCs w:val="21"/>
              </w:rPr>
              <w:t>万</w:t>
            </w:r>
            <w:r>
              <w:rPr>
                <w:rFonts w:hint="eastAsia" w:ascii="宋体" w:hAnsi="宋体"/>
                <w:bCs/>
                <w:szCs w:val="21"/>
              </w:rPr>
              <w:t>；三等奖0.8万</w:t>
            </w:r>
          </w:p>
          <w:p>
            <w:pPr>
              <w:adjustRightInd w:val="0"/>
              <w:snapToGrid w:val="0"/>
              <w:spacing w:line="420" w:lineRule="exact"/>
              <w:jc w:val="center"/>
              <w:rPr>
                <w:rFonts w:ascii="宋体" w:hAnsi="宋体"/>
                <w:bCs/>
                <w:szCs w:val="21"/>
              </w:rPr>
            </w:pPr>
            <w:r>
              <w:rPr>
                <w:rFonts w:ascii="宋体" w:hAnsi="宋体"/>
                <w:bCs/>
                <w:szCs w:val="21"/>
              </w:rPr>
              <w:t>三等奖</w:t>
            </w:r>
            <w:r>
              <w:rPr>
                <w:rFonts w:hint="eastAsia" w:ascii="宋体" w:hAnsi="宋体"/>
                <w:bCs/>
                <w:szCs w:val="21"/>
              </w:rPr>
              <w:t>0.5万</w:t>
            </w:r>
          </w:p>
        </w:tc>
      </w:tr>
    </w:tbl>
    <w:p>
      <w:pPr>
        <w:pStyle w:val="6"/>
        <w:numPr>
          <w:ilvl w:val="0"/>
          <w:numId w:val="3"/>
        </w:numPr>
        <w:adjustRightInd w:val="0"/>
        <w:snapToGrid w:val="0"/>
        <w:spacing w:line="420" w:lineRule="exact"/>
        <w:ind w:firstLineChars="0"/>
        <w:rPr>
          <w:sz w:val="24"/>
          <w:szCs w:val="24"/>
        </w:rPr>
      </w:pPr>
      <w:r>
        <w:rPr>
          <w:rFonts w:hint="eastAsia"/>
          <w:sz w:val="24"/>
          <w:szCs w:val="24"/>
        </w:rPr>
        <w:t>人文社科类</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3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jc w:val="center"/>
        </w:trPr>
        <w:tc>
          <w:tcPr>
            <w:tcW w:w="4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contextualSpacing/>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奖励类别</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contextualSpacing/>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奖励额度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exact"/>
          <w:jc w:val="center"/>
        </w:trPr>
        <w:tc>
          <w:tcPr>
            <w:tcW w:w="46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国家社会科学基金项目优秀成果奖；</w:t>
            </w:r>
          </w:p>
          <w:p>
            <w:pPr>
              <w:adjustRightInd w:val="0"/>
              <w:snapToGrid w:val="0"/>
              <w:spacing w:line="420" w:lineRule="exact"/>
              <w:jc w:val="center"/>
              <w:rPr>
                <w:rFonts w:ascii="宋体" w:hAnsi="宋体"/>
                <w:bCs/>
                <w:szCs w:val="21"/>
              </w:rPr>
            </w:pPr>
            <w:r>
              <w:rPr>
                <w:rFonts w:ascii="宋体" w:hAnsi="宋体"/>
                <w:bCs/>
                <w:szCs w:val="21"/>
              </w:rPr>
              <w:t>教育部高等学校科学研究优秀成果奖（人文社会科学）</w:t>
            </w:r>
          </w:p>
        </w:tc>
        <w:tc>
          <w:tcPr>
            <w:tcW w:w="3847"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hint="eastAsia" w:ascii="宋体" w:hAnsi="宋体"/>
                <w:bCs/>
                <w:szCs w:val="21"/>
              </w:rPr>
              <w:t>按奖项所得</w:t>
            </w:r>
            <w:r>
              <w:rPr>
                <w:rFonts w:ascii="宋体" w:hAnsi="宋体"/>
                <w:bCs/>
                <w:szCs w:val="21"/>
              </w:rPr>
              <w:t>奖励</w:t>
            </w:r>
            <w:r>
              <w:rPr>
                <w:rFonts w:hint="eastAsia" w:ascii="宋体" w:hAnsi="宋体"/>
                <w:bCs/>
                <w:szCs w:val="21"/>
              </w:rPr>
              <w:t>金额的1.5倍配套。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exact"/>
          <w:jc w:val="center"/>
        </w:trPr>
        <w:tc>
          <w:tcPr>
            <w:tcW w:w="46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全国教育科学优秀成果奖、全国青年社会科学优秀成果奖；</w:t>
            </w:r>
          </w:p>
          <w:p>
            <w:pPr>
              <w:adjustRightInd w:val="0"/>
              <w:snapToGrid w:val="0"/>
              <w:spacing w:line="420" w:lineRule="exact"/>
              <w:jc w:val="center"/>
              <w:rPr>
                <w:rFonts w:ascii="宋体" w:hAnsi="宋体"/>
                <w:bCs/>
                <w:szCs w:val="21"/>
              </w:rPr>
            </w:pPr>
            <w:r>
              <w:rPr>
                <w:rFonts w:ascii="宋体" w:hAnsi="宋体"/>
                <w:bCs/>
                <w:szCs w:val="21"/>
              </w:rPr>
              <w:t>浙江省哲学社会科学优秀成果奖</w:t>
            </w:r>
          </w:p>
        </w:tc>
        <w:tc>
          <w:tcPr>
            <w:tcW w:w="3847" w:type="dxa"/>
            <w:vMerge w:val="continue"/>
            <w:tcBorders>
              <w:left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46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中宣部“五个一工程”奖</w:t>
            </w:r>
          </w:p>
        </w:tc>
        <w:tc>
          <w:tcPr>
            <w:tcW w:w="3847" w:type="dxa"/>
            <w:vMerge w:val="continue"/>
            <w:tcBorders>
              <w:left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jc w:val="center"/>
        </w:trPr>
        <w:tc>
          <w:tcPr>
            <w:tcW w:w="46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浙江省“五个一工程”奖</w:t>
            </w:r>
          </w:p>
        </w:tc>
        <w:tc>
          <w:tcPr>
            <w:tcW w:w="3847" w:type="dxa"/>
            <w:vMerge w:val="continue"/>
            <w:tcBorders>
              <w:left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jc w:val="center"/>
        </w:trPr>
        <w:tc>
          <w:tcPr>
            <w:tcW w:w="4675" w:type="dxa"/>
            <w:tcBorders>
              <w:top w:val="single" w:color="auto" w:sz="4" w:space="0"/>
              <w:left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cs="宋体"/>
                <w:bCs/>
                <w:kern w:val="0"/>
                <w:sz w:val="24"/>
                <w:szCs w:val="21"/>
              </w:rPr>
            </w:pPr>
            <w:r>
              <w:rPr>
                <w:rFonts w:ascii="宋体" w:hAnsi="宋体"/>
                <w:bCs/>
                <w:szCs w:val="21"/>
              </w:rPr>
              <w:t>获国家奖励办认可的社会力量设立的社科奖（如王力、孙冶方、金岳霖、吴玉章、胡绳等著名民间奖</w:t>
            </w:r>
            <w:r>
              <w:rPr>
                <w:rFonts w:hint="eastAsia" w:ascii="宋体" w:hAnsi="宋体"/>
                <w:bCs/>
                <w:szCs w:val="21"/>
              </w:rPr>
              <w:t>，对应省级奖，无等级的按省级二等奖对待。</w:t>
            </w:r>
            <w:r>
              <w:rPr>
                <w:rFonts w:ascii="宋体" w:hAnsi="宋体" w:cs="宋体"/>
                <w:bCs/>
                <w:kern w:val="0"/>
                <w:sz w:val="24"/>
                <w:szCs w:val="21"/>
              </w:rPr>
              <w:t>）</w:t>
            </w:r>
          </w:p>
        </w:tc>
        <w:tc>
          <w:tcPr>
            <w:tcW w:w="3847" w:type="dxa"/>
            <w:vMerge w:val="continue"/>
            <w:tcBorders>
              <w:left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exact"/>
          <w:jc w:val="center"/>
        </w:trPr>
        <w:tc>
          <w:tcPr>
            <w:tcW w:w="46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被全国哲学社会科学规划办公室鉴定为“优秀”等级的项目成果；被国家社科基金《成果要报》刊发的项目成果；被教育部的《教育部简报（大学智库专刊）》刊发的项目成果</w:t>
            </w:r>
          </w:p>
        </w:tc>
        <w:tc>
          <w:tcPr>
            <w:tcW w:w="3847" w:type="dxa"/>
            <w:tcBorders>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hint="eastAsia" w:ascii="宋体" w:hAnsi="宋体"/>
                <w:bCs/>
                <w:szCs w:val="21"/>
              </w:rPr>
              <w:t>1.5</w:t>
            </w:r>
            <w:r>
              <w:rPr>
                <w:rFonts w:ascii="宋体" w:hAnsi="宋体"/>
                <w:bCs/>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exact"/>
          <w:jc w:val="center"/>
        </w:trPr>
        <w:tc>
          <w:tcPr>
            <w:tcW w:w="46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市（厅）级哲学社会科学优秀成果奖</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szCs w:val="21"/>
              </w:rPr>
            </w:pPr>
            <w:r>
              <w:rPr>
                <w:rFonts w:ascii="宋体" w:hAnsi="宋体"/>
                <w:bCs/>
                <w:szCs w:val="21"/>
              </w:rPr>
              <w:t>一等奖</w:t>
            </w:r>
            <w:r>
              <w:rPr>
                <w:rFonts w:hint="eastAsia" w:ascii="宋体" w:hAnsi="宋体"/>
                <w:bCs/>
                <w:szCs w:val="21"/>
              </w:rPr>
              <w:t>3</w:t>
            </w:r>
            <w:r>
              <w:rPr>
                <w:rFonts w:ascii="宋体" w:hAnsi="宋体"/>
                <w:bCs/>
                <w:szCs w:val="21"/>
              </w:rPr>
              <w:t>万；二等奖</w:t>
            </w:r>
            <w:r>
              <w:rPr>
                <w:rFonts w:hint="eastAsia" w:ascii="宋体" w:hAnsi="宋体"/>
                <w:bCs/>
                <w:szCs w:val="21"/>
              </w:rPr>
              <w:t>1.5</w:t>
            </w:r>
            <w:r>
              <w:rPr>
                <w:rFonts w:ascii="宋体" w:hAnsi="宋体"/>
                <w:bCs/>
                <w:szCs w:val="21"/>
              </w:rPr>
              <w:t>万；</w:t>
            </w:r>
          </w:p>
          <w:p>
            <w:pPr>
              <w:adjustRightInd w:val="0"/>
              <w:snapToGrid w:val="0"/>
              <w:spacing w:line="420" w:lineRule="exact"/>
              <w:jc w:val="center"/>
              <w:rPr>
                <w:rFonts w:ascii="宋体" w:hAnsi="宋体"/>
                <w:bCs/>
                <w:szCs w:val="21"/>
              </w:rPr>
            </w:pPr>
            <w:r>
              <w:rPr>
                <w:rFonts w:ascii="宋体" w:hAnsi="宋体"/>
                <w:bCs/>
                <w:szCs w:val="21"/>
              </w:rPr>
              <w:t>三等奖</w:t>
            </w:r>
            <w:r>
              <w:rPr>
                <w:rFonts w:hint="eastAsia" w:ascii="宋体" w:hAnsi="宋体"/>
                <w:bCs/>
                <w:szCs w:val="21"/>
              </w:rPr>
              <w:t>0.8万</w:t>
            </w:r>
          </w:p>
        </w:tc>
      </w:tr>
    </w:tbl>
    <w:p>
      <w:pPr>
        <w:pStyle w:val="6"/>
        <w:numPr>
          <w:ilvl w:val="0"/>
          <w:numId w:val="3"/>
        </w:numPr>
        <w:adjustRightInd w:val="0"/>
        <w:snapToGrid w:val="0"/>
        <w:spacing w:line="420" w:lineRule="exact"/>
        <w:ind w:firstLineChars="0"/>
        <w:rPr>
          <w:sz w:val="24"/>
          <w:szCs w:val="24"/>
        </w:rPr>
      </w:pPr>
      <w:r>
        <w:rPr>
          <w:rFonts w:hint="eastAsia"/>
          <w:sz w:val="24"/>
          <w:szCs w:val="24"/>
        </w:rPr>
        <w:t>艺术类</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3221"/>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57" w:type="dxa"/>
            <w:tcBorders>
              <w:bottom w:val="single" w:color="auto" w:sz="4" w:space="0"/>
            </w:tcBorders>
            <w:vAlign w:val="center"/>
          </w:tcPr>
          <w:p>
            <w:pPr>
              <w:adjustRightInd w:val="0"/>
              <w:snapToGrid w:val="0"/>
              <w:spacing w:line="420" w:lineRule="exact"/>
              <w:rPr>
                <w:rFonts w:ascii="宋体" w:hAnsi="宋体"/>
                <w:b/>
                <w:bCs/>
                <w:kern w:val="0"/>
                <w:sz w:val="24"/>
                <w:szCs w:val="24"/>
              </w:rPr>
            </w:pPr>
          </w:p>
        </w:tc>
        <w:tc>
          <w:tcPr>
            <w:tcW w:w="3221" w:type="dxa"/>
            <w:tcBorders>
              <w:bottom w:val="double" w:color="auto" w:sz="4" w:space="0"/>
            </w:tcBorders>
            <w:vAlign w:val="center"/>
          </w:tcPr>
          <w:p>
            <w:pPr>
              <w:adjustRightInd w:val="0"/>
              <w:snapToGrid w:val="0"/>
              <w:spacing w:line="420" w:lineRule="exact"/>
              <w:jc w:val="center"/>
              <w:rPr>
                <w:rFonts w:ascii="宋体" w:hAnsi="宋体"/>
                <w:bCs/>
                <w:kern w:val="0"/>
                <w:sz w:val="24"/>
                <w:szCs w:val="24"/>
              </w:rPr>
            </w:pPr>
            <w:r>
              <w:rPr>
                <w:rFonts w:ascii="宋体" w:hAnsi="宋体"/>
                <w:bCs/>
                <w:kern w:val="0"/>
                <w:sz w:val="24"/>
                <w:szCs w:val="24"/>
              </w:rPr>
              <w:t>类别</w:t>
            </w:r>
          </w:p>
        </w:tc>
        <w:tc>
          <w:tcPr>
            <w:tcW w:w="2744" w:type="dxa"/>
            <w:tcBorders>
              <w:bottom w:val="double" w:color="auto" w:sz="4" w:space="0"/>
            </w:tcBorders>
            <w:vAlign w:val="center"/>
          </w:tcPr>
          <w:p>
            <w:pPr>
              <w:adjustRightInd w:val="0"/>
              <w:snapToGrid w:val="0"/>
              <w:spacing w:line="420" w:lineRule="exact"/>
              <w:jc w:val="center"/>
              <w:rPr>
                <w:rFonts w:ascii="宋体" w:hAnsi="宋体"/>
                <w:bCs/>
                <w:kern w:val="0"/>
                <w:sz w:val="24"/>
                <w:szCs w:val="24"/>
              </w:rPr>
            </w:pPr>
            <w:r>
              <w:rPr>
                <w:rFonts w:ascii="宋体" w:hAnsi="宋体"/>
                <w:bCs/>
                <w:kern w:val="0"/>
                <w:sz w:val="24"/>
                <w:szCs w:val="24"/>
              </w:rPr>
              <w:t>奖励</w:t>
            </w:r>
            <w:r>
              <w:rPr>
                <w:rFonts w:hint="eastAsia" w:ascii="宋体" w:hAnsi="宋体"/>
                <w:bCs/>
                <w:kern w:val="0"/>
                <w:sz w:val="24"/>
                <w:szCs w:val="24"/>
              </w:rPr>
              <w:t>额度</w:t>
            </w:r>
            <w:r>
              <w:rPr>
                <w:rFonts w:ascii="宋体" w:hAnsi="宋体"/>
                <w:bCs/>
                <w:kern w:val="0"/>
                <w:sz w:val="24"/>
                <w:szCs w:val="24"/>
              </w:rPr>
              <w:t>（</w:t>
            </w:r>
            <w:r>
              <w:rPr>
                <w:rFonts w:ascii="Times New Roman" w:hAnsi="Times New Roman" w:eastAsia="仿宋_GB2312"/>
                <w:bCs/>
                <w:sz w:val="24"/>
                <w:szCs w:val="24"/>
              </w:rPr>
              <w:t>万元</w:t>
            </w:r>
            <w:r>
              <w:rPr>
                <w:rFonts w:hint="eastAsia" w:ascii="Times New Roman" w:hAnsi="Times New Roman" w:eastAsia="仿宋_GB2312"/>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trPr>
        <w:tc>
          <w:tcPr>
            <w:tcW w:w="2557" w:type="dxa"/>
            <w:vMerge w:val="restart"/>
            <w:tcBorders>
              <w:top w:val="single" w:color="auto" w:sz="4" w:space="0"/>
            </w:tcBorders>
            <w:vAlign w:val="center"/>
          </w:tcPr>
          <w:p>
            <w:pPr>
              <w:adjustRightInd w:val="0"/>
              <w:snapToGrid w:val="0"/>
              <w:spacing w:line="420" w:lineRule="exact"/>
              <w:jc w:val="center"/>
              <w:rPr>
                <w:rFonts w:ascii="宋体" w:hAnsi="宋体"/>
                <w:bCs/>
                <w:kern w:val="0"/>
                <w:szCs w:val="21"/>
              </w:rPr>
            </w:pPr>
            <w:r>
              <w:rPr>
                <w:rFonts w:ascii="宋体" w:hAnsi="宋体"/>
                <w:bCs/>
                <w:kern w:val="0"/>
                <w:sz w:val="20"/>
                <w:szCs w:val="21"/>
              </w:rPr>
              <w:t>全国美展</w:t>
            </w:r>
          </w:p>
        </w:tc>
        <w:tc>
          <w:tcPr>
            <w:tcW w:w="3221" w:type="dxa"/>
            <w:tcBorders>
              <w:top w:val="double" w:color="auto" w:sz="4" w:space="0"/>
            </w:tcBorders>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文化部、全国美协联合主办的全国年度美术大展</w:t>
            </w:r>
          </w:p>
        </w:tc>
        <w:tc>
          <w:tcPr>
            <w:tcW w:w="2744" w:type="dxa"/>
            <w:tcBorders>
              <w:top w:val="double" w:color="auto" w:sz="4" w:space="0"/>
            </w:tcBorders>
            <w:vAlign w:val="center"/>
          </w:tcPr>
          <w:p>
            <w:pPr>
              <w:adjustRightInd w:val="0"/>
              <w:snapToGrid w:val="0"/>
              <w:spacing w:line="360" w:lineRule="exact"/>
              <w:jc w:val="center"/>
              <w:rPr>
                <w:rFonts w:ascii="宋体" w:hAnsi="宋体"/>
                <w:bCs/>
                <w:kern w:val="0"/>
                <w:szCs w:val="21"/>
              </w:rPr>
            </w:pPr>
            <w:r>
              <w:rPr>
                <w:rFonts w:ascii="宋体" w:hAnsi="宋体"/>
                <w:bCs/>
                <w:kern w:val="0"/>
                <w:szCs w:val="21"/>
              </w:rPr>
              <w:t>一等奖</w:t>
            </w:r>
            <w:r>
              <w:rPr>
                <w:rFonts w:hint="eastAsia" w:ascii="宋体" w:hAnsi="宋体"/>
                <w:bCs/>
                <w:kern w:val="0"/>
                <w:szCs w:val="21"/>
              </w:rPr>
              <w:t>15</w:t>
            </w:r>
            <w:r>
              <w:rPr>
                <w:rFonts w:ascii="宋体" w:hAnsi="宋体"/>
                <w:bCs/>
                <w:kern w:val="0"/>
                <w:szCs w:val="21"/>
              </w:rPr>
              <w:t>万元；二等奖</w:t>
            </w:r>
            <w:r>
              <w:rPr>
                <w:rFonts w:hint="eastAsia" w:ascii="宋体" w:hAnsi="宋体"/>
                <w:bCs/>
                <w:kern w:val="0"/>
                <w:szCs w:val="21"/>
              </w:rPr>
              <w:t>8</w:t>
            </w:r>
            <w:r>
              <w:rPr>
                <w:rFonts w:ascii="宋体" w:hAnsi="宋体"/>
                <w:bCs/>
                <w:kern w:val="0"/>
                <w:szCs w:val="21"/>
              </w:rPr>
              <w:t>万元；</w:t>
            </w:r>
          </w:p>
          <w:p>
            <w:pPr>
              <w:adjustRightInd w:val="0"/>
              <w:snapToGrid w:val="0"/>
              <w:spacing w:line="360" w:lineRule="exact"/>
              <w:jc w:val="center"/>
              <w:rPr>
                <w:rFonts w:ascii="宋体" w:hAnsi="宋体"/>
                <w:bCs/>
                <w:kern w:val="0"/>
                <w:szCs w:val="21"/>
              </w:rPr>
            </w:pPr>
            <w:r>
              <w:rPr>
                <w:rFonts w:ascii="宋体" w:hAnsi="宋体"/>
                <w:bCs/>
                <w:kern w:val="0"/>
                <w:szCs w:val="21"/>
              </w:rPr>
              <w:t>三等奖</w:t>
            </w:r>
            <w:r>
              <w:rPr>
                <w:rFonts w:hint="eastAsia" w:ascii="宋体" w:hAnsi="宋体"/>
                <w:bCs/>
                <w:kern w:val="0"/>
                <w:szCs w:val="21"/>
              </w:rPr>
              <w:t>3</w:t>
            </w:r>
            <w:r>
              <w:rPr>
                <w:rFonts w:ascii="宋体" w:hAnsi="宋体"/>
                <w:bCs/>
                <w:kern w:val="0"/>
                <w:szCs w:val="21"/>
              </w:rPr>
              <w:t>万元，入选奖</w:t>
            </w:r>
            <w:r>
              <w:rPr>
                <w:rFonts w:hint="eastAsia" w:ascii="宋体" w:hAnsi="宋体"/>
                <w:bCs/>
                <w:kern w:val="0"/>
                <w:szCs w:val="21"/>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2557" w:type="dxa"/>
            <w:vMerge w:val="continue"/>
            <w:vAlign w:val="center"/>
          </w:tcPr>
          <w:p>
            <w:pPr>
              <w:adjustRightInd w:val="0"/>
              <w:snapToGrid w:val="0"/>
              <w:spacing w:line="420" w:lineRule="exact"/>
              <w:jc w:val="center"/>
              <w:rPr>
                <w:rFonts w:ascii="宋体" w:hAnsi="宋体"/>
                <w:bCs/>
                <w:kern w:val="0"/>
                <w:sz w:val="20"/>
                <w:szCs w:val="21"/>
              </w:rPr>
            </w:pPr>
          </w:p>
        </w:tc>
        <w:tc>
          <w:tcPr>
            <w:tcW w:w="3221" w:type="dxa"/>
            <w:tcBorders>
              <w:top w:val="double" w:color="auto" w:sz="4" w:space="0"/>
            </w:tcBorders>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文化部</w:t>
            </w:r>
            <w:r>
              <w:rPr>
                <w:rFonts w:hint="eastAsia" w:ascii="宋体" w:hAnsi="宋体"/>
                <w:bCs/>
                <w:kern w:val="0"/>
                <w:szCs w:val="21"/>
              </w:rPr>
              <w:t>或</w:t>
            </w:r>
            <w:r>
              <w:rPr>
                <w:rFonts w:ascii="宋体" w:hAnsi="宋体"/>
                <w:bCs/>
                <w:kern w:val="0"/>
                <w:szCs w:val="21"/>
              </w:rPr>
              <w:t>全国美协主办全国性美术单项展</w:t>
            </w:r>
          </w:p>
        </w:tc>
        <w:tc>
          <w:tcPr>
            <w:tcW w:w="2744" w:type="dxa"/>
            <w:tcBorders>
              <w:top w:val="double" w:color="auto" w:sz="4" w:space="0"/>
            </w:tcBorders>
            <w:vAlign w:val="center"/>
          </w:tcPr>
          <w:p>
            <w:pPr>
              <w:adjustRightInd w:val="0"/>
              <w:snapToGrid w:val="0"/>
              <w:spacing w:line="360" w:lineRule="exact"/>
              <w:jc w:val="center"/>
              <w:rPr>
                <w:rFonts w:ascii="宋体" w:hAnsi="宋体"/>
                <w:bCs/>
                <w:kern w:val="0"/>
                <w:szCs w:val="21"/>
              </w:rPr>
            </w:pPr>
            <w:r>
              <w:rPr>
                <w:rFonts w:ascii="宋体" w:hAnsi="宋体"/>
                <w:bCs/>
                <w:kern w:val="0"/>
                <w:szCs w:val="21"/>
              </w:rPr>
              <w:t>一等奖</w:t>
            </w:r>
            <w:r>
              <w:rPr>
                <w:rFonts w:hint="eastAsia" w:ascii="宋体" w:hAnsi="宋体"/>
                <w:bCs/>
                <w:kern w:val="0"/>
                <w:szCs w:val="21"/>
              </w:rPr>
              <w:t>2</w:t>
            </w:r>
            <w:r>
              <w:rPr>
                <w:rFonts w:ascii="宋体" w:hAnsi="宋体"/>
                <w:bCs/>
                <w:kern w:val="0"/>
                <w:szCs w:val="21"/>
              </w:rPr>
              <w:t>万元；二等奖</w:t>
            </w:r>
            <w:r>
              <w:rPr>
                <w:rFonts w:hint="eastAsia" w:ascii="宋体" w:hAnsi="宋体"/>
                <w:bCs/>
                <w:kern w:val="0"/>
                <w:szCs w:val="21"/>
              </w:rPr>
              <w:t>1.5</w:t>
            </w:r>
            <w:r>
              <w:rPr>
                <w:rFonts w:ascii="宋体" w:hAnsi="宋体"/>
                <w:bCs/>
                <w:kern w:val="0"/>
                <w:szCs w:val="21"/>
              </w:rPr>
              <w:t>万元；三等奖</w:t>
            </w:r>
            <w:r>
              <w:rPr>
                <w:rFonts w:hint="eastAsia" w:ascii="宋体" w:hAnsi="宋体"/>
                <w:bCs/>
                <w:kern w:val="0"/>
                <w:szCs w:val="21"/>
              </w:rPr>
              <w:t>（</w:t>
            </w:r>
            <w:r>
              <w:rPr>
                <w:rFonts w:ascii="宋体" w:hAnsi="宋体"/>
                <w:bCs/>
                <w:kern w:val="0"/>
                <w:szCs w:val="21"/>
              </w:rPr>
              <w:t>入选奖</w:t>
            </w:r>
            <w:r>
              <w:rPr>
                <w:rFonts w:hint="eastAsia" w:ascii="宋体" w:hAnsi="宋体"/>
                <w:bCs/>
                <w:kern w:val="0"/>
                <w:szCs w:val="21"/>
              </w:rPr>
              <w:t>）1</w:t>
            </w:r>
            <w:r>
              <w:rPr>
                <w:rFonts w:ascii="宋体" w:hAnsi="宋体"/>
                <w:bCs/>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2557" w:type="dxa"/>
            <w:vMerge w:val="restart"/>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省美展</w:t>
            </w:r>
          </w:p>
        </w:tc>
        <w:tc>
          <w:tcPr>
            <w:tcW w:w="3221" w:type="dxa"/>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省文化厅、省美协联合主办的全省年度美术大展</w:t>
            </w:r>
          </w:p>
        </w:tc>
        <w:tc>
          <w:tcPr>
            <w:tcW w:w="2744" w:type="dxa"/>
            <w:vAlign w:val="center"/>
          </w:tcPr>
          <w:p>
            <w:pPr>
              <w:adjustRightInd w:val="0"/>
              <w:snapToGrid w:val="0"/>
              <w:spacing w:line="360" w:lineRule="exact"/>
              <w:jc w:val="center"/>
              <w:rPr>
                <w:rFonts w:ascii="宋体" w:hAnsi="宋体"/>
                <w:bCs/>
                <w:kern w:val="0"/>
                <w:szCs w:val="21"/>
              </w:rPr>
            </w:pPr>
            <w:r>
              <w:rPr>
                <w:rFonts w:ascii="宋体" w:hAnsi="宋体"/>
                <w:bCs/>
                <w:kern w:val="0"/>
                <w:szCs w:val="21"/>
              </w:rPr>
              <w:t>一等奖</w:t>
            </w:r>
            <w:r>
              <w:rPr>
                <w:rFonts w:hint="eastAsia" w:ascii="宋体" w:hAnsi="宋体"/>
                <w:bCs/>
                <w:kern w:val="0"/>
                <w:szCs w:val="21"/>
              </w:rPr>
              <w:t>1.5</w:t>
            </w:r>
            <w:r>
              <w:rPr>
                <w:rFonts w:ascii="宋体" w:hAnsi="宋体"/>
                <w:bCs/>
                <w:kern w:val="0"/>
                <w:szCs w:val="21"/>
              </w:rPr>
              <w:t>万元；二等奖</w:t>
            </w:r>
            <w:r>
              <w:rPr>
                <w:rFonts w:hint="eastAsia" w:ascii="宋体" w:hAnsi="宋体"/>
                <w:bCs/>
                <w:kern w:val="0"/>
                <w:szCs w:val="21"/>
              </w:rPr>
              <w:t>1</w:t>
            </w:r>
            <w:r>
              <w:rPr>
                <w:rFonts w:ascii="宋体" w:hAnsi="宋体"/>
                <w:bCs/>
                <w:kern w:val="0"/>
                <w:szCs w:val="21"/>
              </w:rPr>
              <w:t>万元；三等奖</w:t>
            </w:r>
            <w:r>
              <w:rPr>
                <w:rFonts w:hint="eastAsia" w:ascii="宋体" w:hAnsi="宋体"/>
                <w:bCs/>
                <w:kern w:val="0"/>
                <w:szCs w:val="21"/>
              </w:rPr>
              <w:t>（</w:t>
            </w:r>
            <w:r>
              <w:rPr>
                <w:rFonts w:ascii="宋体" w:hAnsi="宋体"/>
                <w:bCs/>
                <w:kern w:val="0"/>
                <w:szCs w:val="21"/>
              </w:rPr>
              <w:t>入选奖</w:t>
            </w:r>
            <w:r>
              <w:rPr>
                <w:rFonts w:hint="eastAsia" w:ascii="宋体" w:hAnsi="宋体"/>
                <w:bCs/>
                <w:kern w:val="0"/>
                <w:szCs w:val="21"/>
              </w:rPr>
              <w:t>）0.75</w:t>
            </w:r>
            <w:r>
              <w:rPr>
                <w:rFonts w:ascii="宋体" w:hAnsi="宋体"/>
                <w:bCs/>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57" w:type="dxa"/>
            <w:vMerge w:val="continue"/>
            <w:vAlign w:val="center"/>
          </w:tcPr>
          <w:p>
            <w:pPr>
              <w:adjustRightInd w:val="0"/>
              <w:snapToGrid w:val="0"/>
              <w:spacing w:line="420" w:lineRule="exact"/>
              <w:jc w:val="center"/>
              <w:rPr>
                <w:rFonts w:ascii="宋体" w:hAnsi="宋体"/>
                <w:bCs/>
                <w:kern w:val="0"/>
                <w:szCs w:val="21"/>
              </w:rPr>
            </w:pPr>
          </w:p>
        </w:tc>
        <w:tc>
          <w:tcPr>
            <w:tcW w:w="3221" w:type="dxa"/>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省文化厅或</w:t>
            </w:r>
            <w:r>
              <w:rPr>
                <w:rFonts w:ascii="宋体" w:hAnsi="宋体"/>
                <w:bCs/>
                <w:kern w:val="0"/>
                <w:szCs w:val="21"/>
              </w:rPr>
              <w:t>省美协主办的全省年度美术单项展</w:t>
            </w:r>
          </w:p>
        </w:tc>
        <w:tc>
          <w:tcPr>
            <w:tcW w:w="2744" w:type="dxa"/>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57" w:type="dxa"/>
            <w:vMerge w:val="restart"/>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国内举办个人展会（10人以内联展，按人数分摊）</w:t>
            </w:r>
          </w:p>
        </w:tc>
        <w:tc>
          <w:tcPr>
            <w:tcW w:w="3221" w:type="dxa"/>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文化部、全国美协等单位主办</w:t>
            </w:r>
          </w:p>
        </w:tc>
        <w:tc>
          <w:tcPr>
            <w:tcW w:w="2744" w:type="dxa"/>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57" w:type="dxa"/>
            <w:vMerge w:val="continue"/>
            <w:vAlign w:val="center"/>
          </w:tcPr>
          <w:p>
            <w:pPr>
              <w:adjustRightInd w:val="0"/>
              <w:snapToGrid w:val="0"/>
              <w:spacing w:line="420" w:lineRule="exact"/>
              <w:jc w:val="center"/>
              <w:rPr>
                <w:rFonts w:ascii="宋体" w:hAnsi="宋体"/>
                <w:bCs/>
                <w:kern w:val="0"/>
                <w:szCs w:val="21"/>
              </w:rPr>
            </w:pPr>
          </w:p>
        </w:tc>
        <w:tc>
          <w:tcPr>
            <w:tcW w:w="3221" w:type="dxa"/>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文化部或全国美协等单位协办</w:t>
            </w:r>
          </w:p>
        </w:tc>
        <w:tc>
          <w:tcPr>
            <w:tcW w:w="2744" w:type="dxa"/>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2557" w:type="dxa"/>
            <w:vMerge w:val="continue"/>
            <w:vAlign w:val="center"/>
          </w:tcPr>
          <w:p>
            <w:pPr>
              <w:adjustRightInd w:val="0"/>
              <w:snapToGrid w:val="0"/>
              <w:spacing w:line="420" w:lineRule="exact"/>
              <w:jc w:val="center"/>
              <w:rPr>
                <w:rFonts w:ascii="宋体" w:hAnsi="宋体"/>
                <w:bCs/>
                <w:kern w:val="0"/>
                <w:szCs w:val="21"/>
              </w:rPr>
            </w:pPr>
          </w:p>
        </w:tc>
        <w:tc>
          <w:tcPr>
            <w:tcW w:w="3221" w:type="dxa"/>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省文化厅或省美协主办</w:t>
            </w:r>
          </w:p>
        </w:tc>
        <w:tc>
          <w:tcPr>
            <w:tcW w:w="2744" w:type="dxa"/>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57" w:type="dxa"/>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美术作品收藏</w:t>
            </w:r>
          </w:p>
        </w:tc>
        <w:tc>
          <w:tcPr>
            <w:tcW w:w="3221" w:type="dxa"/>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美术作品，被国家级博物馆、美术馆收藏</w:t>
            </w:r>
          </w:p>
        </w:tc>
        <w:tc>
          <w:tcPr>
            <w:tcW w:w="2744" w:type="dxa"/>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57" w:type="dxa"/>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文艺创作作品</w:t>
            </w:r>
          </w:p>
        </w:tc>
        <w:tc>
          <w:tcPr>
            <w:tcW w:w="3221" w:type="dxa"/>
            <w:vAlign w:val="center"/>
          </w:tcPr>
          <w:p>
            <w:pPr>
              <w:adjustRightInd w:val="0"/>
              <w:snapToGrid w:val="0"/>
              <w:spacing w:line="480" w:lineRule="exact"/>
              <w:jc w:val="center"/>
              <w:rPr>
                <w:rFonts w:ascii="宋体" w:hAnsi="宋体"/>
                <w:bCs/>
                <w:szCs w:val="21"/>
              </w:rPr>
            </w:pPr>
            <w:r>
              <w:rPr>
                <w:rFonts w:ascii="宋体" w:hAnsi="宋体"/>
                <w:bCs/>
                <w:szCs w:val="21"/>
              </w:rPr>
              <w:t>发表在《收获》、《十月》、《当代》、《人民文学》上</w:t>
            </w:r>
          </w:p>
        </w:tc>
        <w:tc>
          <w:tcPr>
            <w:tcW w:w="2744" w:type="dxa"/>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1.5</w:t>
            </w:r>
          </w:p>
        </w:tc>
      </w:tr>
    </w:tbl>
    <w:p>
      <w:pPr>
        <w:pStyle w:val="6"/>
        <w:numPr>
          <w:ilvl w:val="0"/>
          <w:numId w:val="3"/>
        </w:numPr>
        <w:adjustRightInd w:val="0"/>
        <w:snapToGrid w:val="0"/>
        <w:spacing w:line="420" w:lineRule="exact"/>
        <w:ind w:firstLineChars="0"/>
        <w:rPr>
          <w:sz w:val="24"/>
          <w:szCs w:val="24"/>
        </w:rPr>
      </w:pPr>
      <w:r>
        <w:rPr>
          <w:sz w:val="24"/>
          <w:szCs w:val="24"/>
        </w:rPr>
        <w:t>咨询报告或政策建议</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4"/>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contextualSpacing/>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奖励类别</w:t>
            </w:r>
          </w:p>
        </w:tc>
        <w:tc>
          <w:tcPr>
            <w:tcW w:w="2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contextualSpacing/>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奖励额度（</w:t>
            </w:r>
            <w:r>
              <w:rPr>
                <w:rFonts w:asciiTheme="minorEastAsia" w:hAnsiTheme="minorEastAsia" w:eastAsiaTheme="minorEastAsia"/>
                <w:bCs/>
                <w:sz w:val="24"/>
                <w:szCs w:val="24"/>
              </w:rPr>
              <w:t>万元</w:t>
            </w:r>
            <w:r>
              <w:rPr>
                <w:rFonts w:hint="eastAsia" w:asciiTheme="minorEastAsia" w:hAnsiTheme="minorEastAsia" w:eastAsiaTheme="minorEastAsia"/>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8" w:hRule="exact"/>
          <w:jc w:val="center"/>
        </w:trPr>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中共中央政治局委员或其他副国级领导批示的咨询报告，以及被国家社科规划办《成果要报》、《新华社内参》、教育部《智库专刊》采用的咨询报告</w:t>
            </w:r>
          </w:p>
        </w:tc>
        <w:tc>
          <w:tcPr>
            <w:tcW w:w="27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exact"/>
          <w:jc w:val="center"/>
        </w:trPr>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被省部级单位采纳并得到省部级单位主要领导同志批示的研究成果。</w:t>
            </w:r>
          </w:p>
        </w:tc>
        <w:tc>
          <w:tcPr>
            <w:tcW w:w="27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jc w:val="center"/>
        </w:trPr>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得到省级四套班子领导同志批示并采纳。</w:t>
            </w:r>
          </w:p>
        </w:tc>
        <w:tc>
          <w:tcPr>
            <w:tcW w:w="27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exact"/>
          <w:jc w:val="center"/>
        </w:trPr>
        <w:tc>
          <w:tcPr>
            <w:tcW w:w="574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kern w:val="0"/>
                <w:szCs w:val="21"/>
              </w:rPr>
            </w:pPr>
            <w:r>
              <w:rPr>
                <w:rFonts w:ascii="宋体" w:hAnsi="宋体"/>
                <w:bCs/>
                <w:kern w:val="0"/>
                <w:szCs w:val="21"/>
              </w:rPr>
              <w:t>被市级地方单位采纳并得到市级主要领导同志批示的研究成果</w:t>
            </w:r>
            <w:r>
              <w:rPr>
                <w:rFonts w:hint="eastAsia" w:ascii="宋体" w:hAnsi="宋体"/>
                <w:bCs/>
                <w:kern w:val="0"/>
                <w:szCs w:val="21"/>
              </w:rPr>
              <w:t>；</w:t>
            </w:r>
            <w:r>
              <w:rPr>
                <w:rFonts w:ascii="宋体" w:hAnsi="宋体"/>
                <w:bCs/>
                <w:kern w:val="0"/>
                <w:szCs w:val="21"/>
              </w:rPr>
              <w:t>市级四套班子领导同志批示并采纳的研究成果</w:t>
            </w:r>
            <w:r>
              <w:rPr>
                <w:rFonts w:hint="eastAsia" w:ascii="宋体" w:hAnsi="宋体"/>
                <w:bCs/>
                <w:kern w:val="0"/>
                <w:szCs w:val="21"/>
              </w:rPr>
              <w:t>；中共柯桥区委书记、区长批示并采纳的</w:t>
            </w:r>
            <w:r>
              <w:rPr>
                <w:rFonts w:ascii="宋体" w:hAnsi="宋体"/>
                <w:bCs/>
                <w:kern w:val="0"/>
                <w:szCs w:val="21"/>
              </w:rPr>
              <w:t>研究成果</w:t>
            </w:r>
            <w:r>
              <w:rPr>
                <w:rFonts w:hint="eastAsia" w:ascii="宋体" w:hAnsi="宋体"/>
                <w:bCs/>
                <w:kern w:val="0"/>
                <w:szCs w:val="21"/>
              </w:rPr>
              <w:t>。</w:t>
            </w:r>
          </w:p>
        </w:tc>
        <w:tc>
          <w:tcPr>
            <w:tcW w:w="27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20" w:lineRule="exact"/>
              <w:jc w:val="center"/>
              <w:rPr>
                <w:rFonts w:ascii="宋体" w:hAnsi="宋体"/>
                <w:bCs/>
                <w:kern w:val="0"/>
                <w:szCs w:val="21"/>
              </w:rPr>
            </w:pPr>
            <w:r>
              <w:rPr>
                <w:rFonts w:hint="eastAsia" w:ascii="宋体" w:hAnsi="宋体"/>
                <w:bCs/>
                <w:kern w:val="0"/>
                <w:szCs w:val="21"/>
              </w:rPr>
              <w:t>0.3</w:t>
            </w:r>
          </w:p>
        </w:tc>
      </w:tr>
    </w:tbl>
    <w:p>
      <w:pPr>
        <w:adjustRightInd w:val="0"/>
        <w:snapToGrid w:val="0"/>
        <w:spacing w:line="440" w:lineRule="exact"/>
        <w:rPr>
          <w:rFonts w:ascii="宋体" w:hAnsi="宋体"/>
          <w:bCs/>
          <w:szCs w:val="21"/>
        </w:rPr>
      </w:pPr>
      <w:r>
        <w:rPr>
          <w:rFonts w:ascii="宋体" w:hAnsi="宋体"/>
          <w:bCs/>
          <w:szCs w:val="21"/>
        </w:rPr>
        <w:t>说明：</w:t>
      </w:r>
      <w:r>
        <w:rPr>
          <w:rFonts w:hint="eastAsia" w:ascii="宋体" w:hAnsi="宋体"/>
          <w:bCs/>
          <w:szCs w:val="21"/>
        </w:rPr>
        <w:t xml:space="preserve">(1) </w:t>
      </w:r>
      <w:r>
        <w:rPr>
          <w:rFonts w:ascii="宋体" w:hAnsi="宋体"/>
          <w:bCs/>
          <w:szCs w:val="21"/>
        </w:rPr>
        <w:t>社会力量科学技术奖是指科技部认可的社会力量科学技术奖</w:t>
      </w:r>
      <w:r>
        <w:rPr>
          <w:rFonts w:hint="eastAsia" w:ascii="宋体" w:hAnsi="宋体"/>
          <w:bCs/>
          <w:szCs w:val="21"/>
        </w:rPr>
        <w:t>。</w:t>
      </w:r>
    </w:p>
    <w:p>
      <w:pPr>
        <w:adjustRightInd w:val="0"/>
        <w:snapToGrid w:val="0"/>
        <w:spacing w:line="440" w:lineRule="exact"/>
        <w:ind w:firstLine="630" w:firstLineChars="300"/>
        <w:rPr>
          <w:rFonts w:ascii="宋体" w:hAnsi="宋体"/>
          <w:bCs/>
          <w:szCs w:val="21"/>
        </w:rPr>
      </w:pPr>
      <w:r>
        <w:rPr>
          <w:rFonts w:hint="eastAsia" w:ascii="宋体" w:hAnsi="宋体"/>
          <w:bCs/>
          <w:szCs w:val="21"/>
        </w:rPr>
        <w:t xml:space="preserve">(2) </w:t>
      </w:r>
      <w:r>
        <w:rPr>
          <w:rFonts w:ascii="宋体" w:hAnsi="宋体"/>
          <w:bCs/>
          <w:szCs w:val="21"/>
        </w:rPr>
        <w:t>获奖成果是指由政府部门或学术团体（省部级一级以上学会等）组织评奖并颁发证书的优秀科研成果。由原政府部门演化而来的省部级一级以上联合会、协会、研究会等学术团体颁发的科研奖励，按同级奖励认定。</w:t>
      </w:r>
    </w:p>
    <w:p>
      <w:pPr>
        <w:adjustRightInd w:val="0"/>
        <w:snapToGrid w:val="0"/>
        <w:spacing w:line="440" w:lineRule="exact"/>
        <w:ind w:firstLine="630" w:firstLineChars="300"/>
        <w:rPr>
          <w:rFonts w:ascii="宋体" w:hAnsi="宋体"/>
          <w:szCs w:val="21"/>
        </w:rPr>
      </w:pPr>
      <w:r>
        <w:rPr>
          <w:rFonts w:hint="eastAsia" w:ascii="宋体" w:hAnsi="宋体"/>
          <w:szCs w:val="21"/>
        </w:rPr>
        <w:t>(3)</w:t>
      </w:r>
      <w:r>
        <w:rPr>
          <w:rFonts w:ascii="宋体" w:hAnsi="宋体"/>
          <w:bCs/>
          <w:szCs w:val="21"/>
        </w:rPr>
        <w:t>国际性艺术作品展览参照国内级别计算标准执行</w:t>
      </w:r>
      <w:r>
        <w:rPr>
          <w:rFonts w:hint="eastAsia" w:ascii="宋体" w:hAnsi="宋体"/>
          <w:bCs/>
          <w:szCs w:val="21"/>
        </w:rPr>
        <w:t>；</w:t>
      </w:r>
      <w:r>
        <w:rPr>
          <w:rFonts w:ascii="宋体" w:hAnsi="宋体"/>
          <w:szCs w:val="21"/>
        </w:rPr>
        <w:t>在国内获奖的艺术类作品，参照上述标准执行</w:t>
      </w:r>
      <w:r>
        <w:rPr>
          <w:rFonts w:hint="eastAsia" w:ascii="宋体" w:hAnsi="宋体"/>
          <w:szCs w:val="21"/>
        </w:rPr>
        <w:t>。</w:t>
      </w:r>
    </w:p>
    <w:p>
      <w:pPr>
        <w:adjustRightInd w:val="0"/>
        <w:snapToGrid w:val="0"/>
        <w:spacing w:line="420" w:lineRule="exact"/>
        <w:ind w:firstLine="630" w:firstLineChars="300"/>
        <w:rPr>
          <w:rFonts w:ascii="宋体" w:hAnsi="宋体"/>
          <w:szCs w:val="21"/>
        </w:rPr>
      </w:pPr>
      <w:r>
        <w:rPr>
          <w:rFonts w:hint="eastAsia" w:ascii="宋体" w:hAnsi="宋体"/>
          <w:bCs/>
          <w:szCs w:val="21"/>
        </w:rPr>
        <w:t>(4) 设计类作品参展及其它未列入项目的奖励，由组人部和科研部核定。</w:t>
      </w:r>
    </w:p>
    <w:p>
      <w:pPr>
        <w:adjustRightInd w:val="0"/>
        <w:snapToGrid w:val="0"/>
        <w:spacing w:line="440" w:lineRule="exact"/>
        <w:ind w:firstLine="630" w:firstLineChars="300"/>
        <w:rPr>
          <w:rFonts w:ascii="宋体" w:hAnsi="宋体"/>
          <w:bCs/>
          <w:szCs w:val="21"/>
        </w:rPr>
      </w:pPr>
      <w:r>
        <w:rPr>
          <w:rFonts w:hint="eastAsia" w:ascii="宋体" w:hAnsi="宋体"/>
          <w:bCs/>
          <w:szCs w:val="21"/>
        </w:rPr>
        <w:t>(5) 浙江工业大学之江学院</w:t>
      </w:r>
      <w:r>
        <w:rPr>
          <w:rFonts w:ascii="宋体" w:hAnsi="宋体"/>
          <w:bCs/>
          <w:szCs w:val="21"/>
        </w:rPr>
        <w:t>作为合作单位完成，拥有部分知识产权的国家级、省部级、社会力量级成果</w:t>
      </w:r>
      <w:r>
        <w:rPr>
          <w:rFonts w:hint="eastAsia" w:ascii="宋体" w:hAnsi="宋体"/>
          <w:bCs/>
          <w:szCs w:val="21"/>
        </w:rPr>
        <w:t>按获奖人员</w:t>
      </w:r>
      <w:r>
        <w:rPr>
          <w:rFonts w:ascii="宋体" w:hAnsi="宋体"/>
          <w:bCs/>
          <w:szCs w:val="21"/>
        </w:rPr>
        <w:t>在成果中排名顺序计算。科研奖励排名系数</w:t>
      </w:r>
      <w:r>
        <w:rPr>
          <w:rFonts w:hint="eastAsia" w:ascii="宋体" w:hAnsi="宋体"/>
          <w:bCs/>
          <w:szCs w:val="21"/>
        </w:rPr>
        <w:t>如下</w:t>
      </w:r>
      <w:r>
        <w:rPr>
          <w:rFonts w:ascii="宋体" w:hAnsi="宋体"/>
          <w:bCs/>
          <w:szCs w:val="21"/>
        </w:rPr>
        <w:t>，排名</w:t>
      </w:r>
      <w:r>
        <w:rPr>
          <w:rFonts w:hint="eastAsia" w:ascii="宋体" w:hAnsi="宋体"/>
          <w:bCs/>
          <w:szCs w:val="21"/>
        </w:rPr>
        <w:t>5</w:t>
      </w:r>
      <w:r>
        <w:rPr>
          <w:rFonts w:ascii="宋体" w:hAnsi="宋体"/>
          <w:bCs/>
          <w:szCs w:val="21"/>
        </w:rPr>
        <w:t>以后</w:t>
      </w:r>
      <w:r>
        <w:rPr>
          <w:rFonts w:hint="eastAsia" w:ascii="宋体" w:hAnsi="宋体"/>
          <w:bCs/>
          <w:szCs w:val="21"/>
        </w:rPr>
        <w:t>不</w:t>
      </w:r>
      <w:r>
        <w:rPr>
          <w:rFonts w:ascii="宋体" w:hAnsi="宋体"/>
          <w:bCs/>
          <w:szCs w:val="21"/>
        </w:rPr>
        <w:t>计</w:t>
      </w:r>
      <w:r>
        <w:rPr>
          <w:rFonts w:hint="eastAsia" w:ascii="宋体" w:hAnsi="宋体"/>
          <w:bCs/>
          <w:szCs w:val="21"/>
        </w:rPr>
        <w:t>奖励：</w:t>
      </w:r>
    </w:p>
    <w:tbl>
      <w:tblPr>
        <w:tblStyle w:val="5"/>
        <w:tblW w:w="55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
      <w:tblGrid>
        <w:gridCol w:w="1179"/>
        <w:gridCol w:w="872"/>
        <w:gridCol w:w="873"/>
        <w:gridCol w:w="873"/>
        <w:gridCol w:w="87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397" w:hRule="atLeast"/>
          <w:jc w:val="center"/>
        </w:trPr>
        <w:tc>
          <w:tcPr>
            <w:tcW w:w="1179" w:type="dxa"/>
            <w:vAlign w:val="center"/>
          </w:tcPr>
          <w:p>
            <w:pPr>
              <w:adjustRightInd w:val="0"/>
              <w:snapToGrid w:val="0"/>
              <w:spacing w:line="440" w:lineRule="exact"/>
              <w:ind w:hanging="1"/>
              <w:jc w:val="center"/>
              <w:rPr>
                <w:rFonts w:ascii="宋体" w:hAnsi="宋体"/>
                <w:bCs/>
                <w:szCs w:val="21"/>
              </w:rPr>
            </w:pPr>
            <w:r>
              <w:rPr>
                <w:rFonts w:ascii="宋体" w:hAnsi="宋体"/>
                <w:bCs/>
                <w:szCs w:val="21"/>
              </w:rPr>
              <w:t>排名顺序</w:t>
            </w:r>
          </w:p>
        </w:tc>
        <w:tc>
          <w:tcPr>
            <w:tcW w:w="872" w:type="dxa"/>
            <w:vAlign w:val="center"/>
          </w:tcPr>
          <w:p>
            <w:pPr>
              <w:adjustRightInd w:val="0"/>
              <w:snapToGrid w:val="0"/>
              <w:spacing w:line="440" w:lineRule="exact"/>
              <w:jc w:val="center"/>
              <w:rPr>
                <w:rFonts w:ascii="宋体" w:hAnsi="宋体"/>
                <w:bCs/>
                <w:szCs w:val="21"/>
              </w:rPr>
            </w:pPr>
            <w:r>
              <w:rPr>
                <w:rFonts w:ascii="宋体" w:hAnsi="宋体"/>
                <w:bCs/>
                <w:szCs w:val="21"/>
              </w:rPr>
              <w:t>1</w:t>
            </w:r>
          </w:p>
        </w:tc>
        <w:tc>
          <w:tcPr>
            <w:tcW w:w="873" w:type="dxa"/>
            <w:vAlign w:val="center"/>
          </w:tcPr>
          <w:p>
            <w:pPr>
              <w:adjustRightInd w:val="0"/>
              <w:snapToGrid w:val="0"/>
              <w:spacing w:line="440" w:lineRule="exact"/>
              <w:jc w:val="center"/>
              <w:rPr>
                <w:rFonts w:ascii="宋体" w:hAnsi="宋体"/>
                <w:bCs/>
                <w:szCs w:val="21"/>
              </w:rPr>
            </w:pPr>
            <w:r>
              <w:rPr>
                <w:rFonts w:ascii="宋体" w:hAnsi="宋体"/>
                <w:bCs/>
                <w:szCs w:val="21"/>
              </w:rPr>
              <w:t>2</w:t>
            </w:r>
          </w:p>
        </w:tc>
        <w:tc>
          <w:tcPr>
            <w:tcW w:w="873" w:type="dxa"/>
            <w:vAlign w:val="center"/>
          </w:tcPr>
          <w:p>
            <w:pPr>
              <w:adjustRightInd w:val="0"/>
              <w:snapToGrid w:val="0"/>
              <w:spacing w:line="440" w:lineRule="exact"/>
              <w:jc w:val="center"/>
              <w:rPr>
                <w:rFonts w:ascii="宋体" w:hAnsi="宋体"/>
                <w:bCs/>
                <w:szCs w:val="21"/>
              </w:rPr>
            </w:pPr>
            <w:r>
              <w:rPr>
                <w:rFonts w:ascii="宋体" w:hAnsi="宋体"/>
                <w:bCs/>
                <w:szCs w:val="21"/>
              </w:rPr>
              <w:t>3</w:t>
            </w:r>
          </w:p>
        </w:tc>
        <w:tc>
          <w:tcPr>
            <w:tcW w:w="872" w:type="dxa"/>
            <w:vAlign w:val="center"/>
          </w:tcPr>
          <w:p>
            <w:pPr>
              <w:adjustRightInd w:val="0"/>
              <w:snapToGrid w:val="0"/>
              <w:spacing w:line="440" w:lineRule="exact"/>
              <w:jc w:val="center"/>
              <w:rPr>
                <w:rFonts w:ascii="宋体" w:hAnsi="宋体"/>
                <w:bCs/>
                <w:szCs w:val="21"/>
              </w:rPr>
            </w:pPr>
            <w:r>
              <w:rPr>
                <w:rFonts w:ascii="宋体" w:hAnsi="宋体"/>
                <w:bCs/>
                <w:szCs w:val="21"/>
              </w:rPr>
              <w:t>4</w:t>
            </w:r>
          </w:p>
        </w:tc>
        <w:tc>
          <w:tcPr>
            <w:tcW w:w="873" w:type="dxa"/>
            <w:vAlign w:val="center"/>
          </w:tcPr>
          <w:p>
            <w:pPr>
              <w:adjustRightInd w:val="0"/>
              <w:snapToGrid w:val="0"/>
              <w:spacing w:line="440" w:lineRule="exact"/>
              <w:jc w:val="center"/>
              <w:rPr>
                <w:rFonts w:ascii="宋体" w:hAnsi="宋体"/>
                <w:bCs/>
                <w:szCs w:val="21"/>
              </w:rPr>
            </w:pPr>
            <w:r>
              <w:rPr>
                <w:rFonts w:ascii="宋体"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397" w:hRule="atLeast"/>
          <w:jc w:val="center"/>
        </w:trPr>
        <w:tc>
          <w:tcPr>
            <w:tcW w:w="1179" w:type="dxa"/>
            <w:vAlign w:val="center"/>
          </w:tcPr>
          <w:p>
            <w:pPr>
              <w:adjustRightInd w:val="0"/>
              <w:snapToGrid w:val="0"/>
              <w:spacing w:line="440" w:lineRule="exact"/>
              <w:jc w:val="center"/>
              <w:rPr>
                <w:rFonts w:ascii="宋体" w:hAnsi="宋体"/>
                <w:bCs/>
                <w:szCs w:val="21"/>
              </w:rPr>
            </w:pPr>
            <w:r>
              <w:rPr>
                <w:rFonts w:ascii="宋体" w:hAnsi="宋体"/>
                <w:bCs/>
                <w:szCs w:val="21"/>
              </w:rPr>
              <w:t>系数</w:t>
            </w:r>
          </w:p>
        </w:tc>
        <w:tc>
          <w:tcPr>
            <w:tcW w:w="872" w:type="dxa"/>
            <w:vAlign w:val="center"/>
          </w:tcPr>
          <w:p>
            <w:pPr>
              <w:adjustRightInd w:val="0"/>
              <w:snapToGrid w:val="0"/>
              <w:spacing w:line="440" w:lineRule="exact"/>
              <w:jc w:val="center"/>
              <w:rPr>
                <w:rFonts w:ascii="宋体" w:hAnsi="宋体"/>
                <w:bCs/>
                <w:szCs w:val="21"/>
              </w:rPr>
            </w:pPr>
            <w:r>
              <w:rPr>
                <w:rFonts w:hint="eastAsia" w:ascii="宋体" w:hAnsi="宋体"/>
                <w:bCs/>
                <w:szCs w:val="21"/>
              </w:rPr>
              <w:t>0.5</w:t>
            </w:r>
          </w:p>
        </w:tc>
        <w:tc>
          <w:tcPr>
            <w:tcW w:w="873" w:type="dxa"/>
            <w:vAlign w:val="center"/>
          </w:tcPr>
          <w:p>
            <w:pPr>
              <w:adjustRightInd w:val="0"/>
              <w:snapToGrid w:val="0"/>
              <w:spacing w:line="440" w:lineRule="exact"/>
              <w:jc w:val="center"/>
              <w:rPr>
                <w:rFonts w:ascii="宋体" w:hAnsi="宋体"/>
                <w:bCs/>
                <w:szCs w:val="21"/>
              </w:rPr>
            </w:pPr>
            <w:r>
              <w:rPr>
                <w:rFonts w:ascii="宋体" w:hAnsi="宋体"/>
                <w:bCs/>
                <w:szCs w:val="21"/>
              </w:rPr>
              <w:t>0.2</w:t>
            </w:r>
            <w:r>
              <w:rPr>
                <w:rFonts w:hint="eastAsia" w:ascii="宋体" w:hAnsi="宋体"/>
                <w:bCs/>
                <w:szCs w:val="21"/>
              </w:rPr>
              <w:t>0</w:t>
            </w:r>
          </w:p>
        </w:tc>
        <w:tc>
          <w:tcPr>
            <w:tcW w:w="873" w:type="dxa"/>
            <w:vAlign w:val="center"/>
          </w:tcPr>
          <w:p>
            <w:pPr>
              <w:adjustRightInd w:val="0"/>
              <w:snapToGrid w:val="0"/>
              <w:spacing w:line="440" w:lineRule="exact"/>
              <w:jc w:val="center"/>
              <w:rPr>
                <w:rFonts w:ascii="宋体" w:hAnsi="宋体"/>
                <w:bCs/>
                <w:szCs w:val="21"/>
              </w:rPr>
            </w:pPr>
            <w:r>
              <w:rPr>
                <w:rFonts w:ascii="宋体" w:hAnsi="宋体"/>
                <w:bCs/>
                <w:szCs w:val="21"/>
              </w:rPr>
              <w:t>0.15</w:t>
            </w:r>
          </w:p>
        </w:tc>
        <w:tc>
          <w:tcPr>
            <w:tcW w:w="872" w:type="dxa"/>
            <w:vAlign w:val="center"/>
          </w:tcPr>
          <w:p>
            <w:pPr>
              <w:adjustRightInd w:val="0"/>
              <w:snapToGrid w:val="0"/>
              <w:spacing w:line="440" w:lineRule="exact"/>
              <w:jc w:val="center"/>
              <w:rPr>
                <w:rFonts w:ascii="宋体" w:hAnsi="宋体"/>
                <w:bCs/>
                <w:szCs w:val="21"/>
              </w:rPr>
            </w:pPr>
            <w:r>
              <w:rPr>
                <w:rFonts w:ascii="宋体" w:hAnsi="宋体"/>
                <w:bCs/>
                <w:szCs w:val="21"/>
              </w:rPr>
              <w:t>0.1</w:t>
            </w:r>
          </w:p>
        </w:tc>
        <w:tc>
          <w:tcPr>
            <w:tcW w:w="873" w:type="dxa"/>
            <w:vAlign w:val="center"/>
          </w:tcPr>
          <w:p>
            <w:pPr>
              <w:adjustRightInd w:val="0"/>
              <w:snapToGrid w:val="0"/>
              <w:spacing w:line="440" w:lineRule="exact"/>
              <w:jc w:val="center"/>
              <w:rPr>
                <w:rFonts w:ascii="宋体" w:hAnsi="宋体"/>
                <w:bCs/>
                <w:szCs w:val="21"/>
              </w:rPr>
            </w:pPr>
            <w:r>
              <w:rPr>
                <w:rFonts w:ascii="宋体" w:hAnsi="宋体"/>
                <w:bCs/>
                <w:szCs w:val="21"/>
              </w:rPr>
              <w:t>0.05</w:t>
            </w:r>
          </w:p>
        </w:tc>
      </w:tr>
    </w:tbl>
    <w:p>
      <w:pPr>
        <w:spacing w:line="440" w:lineRule="exact"/>
        <w:ind w:firstLine="480"/>
        <w:rPr>
          <w:b/>
          <w:sz w:val="24"/>
          <w:szCs w:val="24"/>
        </w:rPr>
      </w:pPr>
      <w:r>
        <w:rPr>
          <w:rFonts w:hint="eastAsia"/>
          <w:b/>
          <w:sz w:val="24"/>
          <w:szCs w:val="24"/>
        </w:rPr>
        <w:t>第八条 知识产权</w:t>
      </w:r>
    </w:p>
    <w:tbl>
      <w:tblPr>
        <w:tblStyle w:val="5"/>
        <w:tblW w:w="8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701"/>
        <w:gridCol w:w="3799"/>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97" w:hRule="atLeast"/>
        </w:trPr>
        <w:tc>
          <w:tcPr>
            <w:tcW w:w="6500" w:type="dxa"/>
            <w:gridSpan w:val="2"/>
            <w:tcBorders>
              <w:bottom w:val="double" w:color="auto" w:sz="4" w:space="0"/>
            </w:tcBorders>
            <w:vAlign w:val="center"/>
          </w:tcPr>
          <w:p>
            <w:pPr>
              <w:adjustRightInd w:val="0"/>
              <w:snapToGrid w:val="0"/>
              <w:spacing w:line="440" w:lineRule="exact"/>
              <w:jc w:val="center"/>
              <w:rPr>
                <w:rFonts w:ascii="宋体" w:hAnsi="宋体"/>
                <w:bCs/>
                <w:sz w:val="24"/>
                <w:szCs w:val="24"/>
              </w:rPr>
            </w:pPr>
            <w:r>
              <w:rPr>
                <w:rFonts w:ascii="宋体" w:hAnsi="宋体"/>
                <w:bCs/>
                <w:sz w:val="24"/>
                <w:szCs w:val="24"/>
              </w:rPr>
              <w:t>知识产权类别</w:t>
            </w:r>
          </w:p>
        </w:tc>
        <w:tc>
          <w:tcPr>
            <w:tcW w:w="1946" w:type="dxa"/>
            <w:tcBorders>
              <w:bottom w:val="double" w:color="auto" w:sz="4" w:space="0"/>
            </w:tcBorders>
            <w:vAlign w:val="center"/>
          </w:tcPr>
          <w:p>
            <w:pPr>
              <w:adjustRightInd w:val="0"/>
              <w:snapToGrid w:val="0"/>
              <w:spacing w:line="440" w:lineRule="exact"/>
              <w:jc w:val="center"/>
              <w:rPr>
                <w:rFonts w:ascii="宋体" w:hAnsi="宋体"/>
                <w:bCs/>
                <w:sz w:val="24"/>
                <w:szCs w:val="24"/>
              </w:rPr>
            </w:pPr>
            <w:r>
              <w:rPr>
                <w:rFonts w:ascii="宋体" w:hAnsi="宋体"/>
                <w:bCs/>
                <w:sz w:val="24"/>
                <w:szCs w:val="24"/>
              </w:rPr>
              <w:t>奖励额度（万元）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97" w:hRule="atLeast"/>
        </w:trPr>
        <w:tc>
          <w:tcPr>
            <w:tcW w:w="6500" w:type="dxa"/>
            <w:gridSpan w:val="2"/>
            <w:tcBorders>
              <w:top w:val="double" w:color="auto" w:sz="4" w:space="0"/>
            </w:tcBorders>
            <w:vAlign w:val="center"/>
          </w:tcPr>
          <w:p>
            <w:pPr>
              <w:adjustRightInd w:val="0"/>
              <w:snapToGrid w:val="0"/>
              <w:spacing w:line="440" w:lineRule="exact"/>
              <w:jc w:val="center"/>
              <w:rPr>
                <w:rFonts w:ascii="宋体" w:hAnsi="宋体"/>
                <w:bCs/>
                <w:szCs w:val="21"/>
              </w:rPr>
            </w:pPr>
            <w:r>
              <w:rPr>
                <w:rFonts w:ascii="宋体" w:hAnsi="宋体"/>
                <w:bCs/>
                <w:szCs w:val="21"/>
              </w:rPr>
              <w:t>国际发明专利（美国、欧盟、日本）（授权）</w:t>
            </w:r>
          </w:p>
        </w:tc>
        <w:tc>
          <w:tcPr>
            <w:tcW w:w="1946" w:type="dxa"/>
            <w:tcBorders>
              <w:top w:val="double" w:color="auto" w:sz="4" w:space="0"/>
            </w:tcBorders>
            <w:vAlign w:val="center"/>
          </w:tcPr>
          <w:p>
            <w:pPr>
              <w:adjustRightInd w:val="0"/>
              <w:snapToGrid w:val="0"/>
              <w:spacing w:line="440" w:lineRule="exact"/>
              <w:jc w:val="center"/>
              <w:rPr>
                <w:rFonts w:ascii="宋体" w:hAnsi="宋体"/>
                <w:bCs/>
                <w:szCs w:val="21"/>
              </w:rPr>
            </w:pPr>
            <w:r>
              <w:rPr>
                <w:rFonts w:hint="eastAsia" w:ascii="宋体" w:hAnsi="宋体"/>
                <w:bCs/>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6500" w:type="dxa"/>
            <w:gridSpan w:val="2"/>
            <w:vAlign w:val="center"/>
          </w:tcPr>
          <w:p>
            <w:pPr>
              <w:adjustRightInd w:val="0"/>
              <w:snapToGrid w:val="0"/>
              <w:spacing w:line="440" w:lineRule="exact"/>
              <w:jc w:val="center"/>
              <w:rPr>
                <w:rFonts w:ascii="宋体" w:hAnsi="宋体"/>
                <w:bCs/>
                <w:szCs w:val="21"/>
              </w:rPr>
            </w:pPr>
            <w:r>
              <w:rPr>
                <w:rFonts w:ascii="宋体" w:hAnsi="宋体"/>
                <w:bCs/>
                <w:szCs w:val="21"/>
              </w:rPr>
              <w:t>其它国家（地区）发明专利</w:t>
            </w:r>
            <w:r>
              <w:rPr>
                <w:rFonts w:hint="eastAsia" w:ascii="宋体" w:hAnsi="宋体"/>
                <w:bCs/>
                <w:szCs w:val="21"/>
              </w:rPr>
              <w:t>、</w:t>
            </w:r>
            <w:r>
              <w:rPr>
                <w:rFonts w:ascii="宋体" w:hAnsi="宋体"/>
                <w:bCs/>
                <w:szCs w:val="21"/>
              </w:rPr>
              <w:t>国内发明专利（授权）</w:t>
            </w:r>
          </w:p>
        </w:tc>
        <w:tc>
          <w:tcPr>
            <w:tcW w:w="1946" w:type="dxa"/>
            <w:vAlign w:val="center"/>
          </w:tcPr>
          <w:p>
            <w:pPr>
              <w:adjustRightInd w:val="0"/>
              <w:snapToGrid w:val="0"/>
              <w:spacing w:line="440" w:lineRule="exact"/>
              <w:jc w:val="center"/>
              <w:rPr>
                <w:rFonts w:ascii="宋体" w:hAnsi="宋体"/>
                <w:bCs/>
                <w:szCs w:val="21"/>
              </w:rPr>
            </w:pPr>
            <w:r>
              <w:rPr>
                <w:rFonts w:hint="eastAsia" w:ascii="宋体" w:hAnsi="宋体"/>
                <w:bCs/>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97" w:hRule="atLeast"/>
        </w:trPr>
        <w:tc>
          <w:tcPr>
            <w:tcW w:w="6500" w:type="dxa"/>
            <w:gridSpan w:val="2"/>
            <w:vAlign w:val="center"/>
          </w:tcPr>
          <w:p>
            <w:pPr>
              <w:adjustRightInd w:val="0"/>
              <w:snapToGrid w:val="0"/>
              <w:spacing w:line="440" w:lineRule="exact"/>
              <w:jc w:val="center"/>
              <w:rPr>
                <w:rFonts w:ascii="宋体" w:hAnsi="宋体"/>
                <w:bCs/>
                <w:szCs w:val="21"/>
              </w:rPr>
            </w:pPr>
            <w:r>
              <w:rPr>
                <w:rFonts w:ascii="宋体" w:hAnsi="宋体"/>
                <w:bCs/>
                <w:szCs w:val="21"/>
              </w:rPr>
              <w:t>实用新型专利（授权）</w:t>
            </w:r>
          </w:p>
        </w:tc>
        <w:tc>
          <w:tcPr>
            <w:tcW w:w="1946" w:type="dxa"/>
            <w:vAlign w:val="center"/>
          </w:tcPr>
          <w:p>
            <w:pPr>
              <w:adjustRightInd w:val="0"/>
              <w:snapToGrid w:val="0"/>
              <w:spacing w:line="440" w:lineRule="exact"/>
              <w:jc w:val="center"/>
              <w:rPr>
                <w:rFonts w:ascii="宋体" w:hAnsi="宋体"/>
                <w:bCs/>
                <w:szCs w:val="21"/>
              </w:rPr>
            </w:pPr>
            <w:r>
              <w:rPr>
                <w:rFonts w:hint="eastAsia" w:ascii="宋体" w:hAnsi="宋体"/>
                <w:bCs/>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97" w:hRule="atLeast"/>
        </w:trPr>
        <w:tc>
          <w:tcPr>
            <w:tcW w:w="6500" w:type="dxa"/>
            <w:gridSpan w:val="2"/>
            <w:vAlign w:val="center"/>
          </w:tcPr>
          <w:p>
            <w:pPr>
              <w:adjustRightInd w:val="0"/>
              <w:snapToGrid w:val="0"/>
              <w:spacing w:line="440" w:lineRule="exact"/>
              <w:jc w:val="center"/>
              <w:rPr>
                <w:rFonts w:ascii="宋体" w:hAnsi="宋体"/>
                <w:bCs/>
                <w:szCs w:val="21"/>
              </w:rPr>
            </w:pPr>
            <w:r>
              <w:rPr>
                <w:rFonts w:ascii="宋体" w:hAnsi="宋体"/>
                <w:bCs/>
                <w:szCs w:val="21"/>
              </w:rPr>
              <w:t>软件著作权登记、外观设计专利（授权）</w:t>
            </w:r>
          </w:p>
        </w:tc>
        <w:tc>
          <w:tcPr>
            <w:tcW w:w="1946" w:type="dxa"/>
            <w:vAlign w:val="center"/>
          </w:tcPr>
          <w:p>
            <w:pPr>
              <w:adjustRightInd w:val="0"/>
              <w:snapToGrid w:val="0"/>
              <w:spacing w:line="440" w:lineRule="exact"/>
              <w:jc w:val="center"/>
              <w:rPr>
                <w:rFonts w:ascii="宋体" w:hAnsi="宋体"/>
                <w:bCs/>
                <w:szCs w:val="21"/>
              </w:rPr>
            </w:pPr>
            <w:r>
              <w:rPr>
                <w:rFonts w:hint="eastAsia" w:ascii="宋体" w:hAnsi="宋体"/>
                <w:bCs/>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97" w:hRule="atLeast"/>
        </w:trPr>
        <w:tc>
          <w:tcPr>
            <w:tcW w:w="2701" w:type="dxa"/>
            <w:vMerge w:val="restart"/>
            <w:vAlign w:val="center"/>
          </w:tcPr>
          <w:p>
            <w:pPr>
              <w:adjustRightInd w:val="0"/>
              <w:snapToGrid w:val="0"/>
              <w:spacing w:line="440" w:lineRule="exact"/>
              <w:jc w:val="center"/>
              <w:rPr>
                <w:rFonts w:ascii="宋体" w:hAnsi="宋体"/>
                <w:bCs/>
                <w:szCs w:val="21"/>
              </w:rPr>
            </w:pPr>
            <w:r>
              <w:rPr>
                <w:rFonts w:ascii="宋体" w:hAnsi="宋体"/>
                <w:bCs/>
                <w:szCs w:val="21"/>
              </w:rPr>
              <w:t>标准</w:t>
            </w:r>
          </w:p>
        </w:tc>
        <w:tc>
          <w:tcPr>
            <w:tcW w:w="3799" w:type="dxa"/>
            <w:vAlign w:val="center"/>
          </w:tcPr>
          <w:p>
            <w:pPr>
              <w:adjustRightInd w:val="0"/>
              <w:snapToGrid w:val="0"/>
              <w:spacing w:line="440" w:lineRule="exact"/>
              <w:jc w:val="center"/>
              <w:rPr>
                <w:rFonts w:ascii="宋体" w:hAnsi="宋体"/>
                <w:bCs/>
                <w:szCs w:val="21"/>
              </w:rPr>
            </w:pPr>
            <w:r>
              <w:rPr>
                <w:rFonts w:ascii="宋体" w:hAnsi="宋体"/>
                <w:bCs/>
                <w:szCs w:val="21"/>
              </w:rPr>
              <w:t>国家标准</w:t>
            </w:r>
          </w:p>
        </w:tc>
        <w:tc>
          <w:tcPr>
            <w:tcW w:w="1946" w:type="dxa"/>
            <w:vAlign w:val="center"/>
          </w:tcPr>
          <w:p>
            <w:pPr>
              <w:adjustRightInd w:val="0"/>
              <w:snapToGrid w:val="0"/>
              <w:spacing w:line="440" w:lineRule="exact"/>
              <w:jc w:val="center"/>
              <w:rPr>
                <w:rFonts w:ascii="宋体" w:hAnsi="宋体"/>
                <w:bCs/>
                <w:szCs w:val="21"/>
              </w:rPr>
            </w:pPr>
            <w:r>
              <w:rPr>
                <w:rFonts w:hint="eastAsia" w:ascii="宋体" w:hAnsi="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2701" w:type="dxa"/>
            <w:vMerge w:val="continue"/>
            <w:vAlign w:val="center"/>
          </w:tcPr>
          <w:p>
            <w:pPr>
              <w:adjustRightInd w:val="0"/>
              <w:snapToGrid w:val="0"/>
              <w:spacing w:line="440" w:lineRule="exact"/>
              <w:jc w:val="center"/>
              <w:rPr>
                <w:rFonts w:ascii="宋体" w:hAnsi="宋体"/>
                <w:bCs/>
                <w:szCs w:val="21"/>
              </w:rPr>
            </w:pPr>
          </w:p>
        </w:tc>
        <w:tc>
          <w:tcPr>
            <w:tcW w:w="3799" w:type="dxa"/>
            <w:vAlign w:val="center"/>
          </w:tcPr>
          <w:p>
            <w:pPr>
              <w:adjustRightInd w:val="0"/>
              <w:snapToGrid w:val="0"/>
              <w:spacing w:line="440" w:lineRule="exact"/>
              <w:jc w:val="center"/>
              <w:rPr>
                <w:rFonts w:ascii="宋体" w:hAnsi="宋体"/>
                <w:bCs/>
                <w:szCs w:val="21"/>
              </w:rPr>
            </w:pPr>
            <w:r>
              <w:rPr>
                <w:rFonts w:ascii="宋体" w:hAnsi="宋体"/>
                <w:bCs/>
                <w:szCs w:val="21"/>
              </w:rPr>
              <w:t>行业标准</w:t>
            </w:r>
            <w:r>
              <w:rPr>
                <w:rFonts w:hint="eastAsia" w:ascii="宋体" w:hAnsi="宋体"/>
                <w:bCs/>
                <w:szCs w:val="21"/>
              </w:rPr>
              <w:t>(</w:t>
            </w:r>
            <w:r>
              <w:rPr>
                <w:rFonts w:ascii="宋体" w:hAnsi="宋体"/>
                <w:bCs/>
                <w:szCs w:val="21"/>
              </w:rPr>
              <w:t>省部级</w:t>
            </w:r>
            <w:r>
              <w:rPr>
                <w:rFonts w:hint="eastAsia" w:ascii="宋体" w:hAnsi="宋体"/>
                <w:bCs/>
                <w:szCs w:val="21"/>
              </w:rPr>
              <w:t>)</w:t>
            </w:r>
          </w:p>
        </w:tc>
        <w:tc>
          <w:tcPr>
            <w:tcW w:w="1946" w:type="dxa"/>
            <w:vAlign w:val="center"/>
          </w:tcPr>
          <w:p>
            <w:pPr>
              <w:adjustRightInd w:val="0"/>
              <w:snapToGrid w:val="0"/>
              <w:spacing w:line="440" w:lineRule="exact"/>
              <w:jc w:val="center"/>
              <w:rPr>
                <w:rFonts w:ascii="宋体" w:hAnsi="宋体"/>
                <w:bCs/>
                <w:szCs w:val="21"/>
              </w:rPr>
            </w:pPr>
            <w:r>
              <w:rPr>
                <w:rFonts w:hint="eastAsia" w:ascii="宋体" w:hAnsi="宋体"/>
                <w:bCs/>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97" w:hRule="atLeast"/>
        </w:trPr>
        <w:tc>
          <w:tcPr>
            <w:tcW w:w="2701" w:type="dxa"/>
            <w:vMerge w:val="continue"/>
            <w:vAlign w:val="center"/>
          </w:tcPr>
          <w:p>
            <w:pPr>
              <w:adjustRightInd w:val="0"/>
              <w:snapToGrid w:val="0"/>
              <w:spacing w:line="440" w:lineRule="exact"/>
              <w:jc w:val="center"/>
              <w:rPr>
                <w:rFonts w:ascii="宋体" w:hAnsi="宋体"/>
                <w:bCs/>
                <w:szCs w:val="21"/>
              </w:rPr>
            </w:pPr>
          </w:p>
        </w:tc>
        <w:tc>
          <w:tcPr>
            <w:tcW w:w="3799" w:type="dxa"/>
            <w:vAlign w:val="center"/>
          </w:tcPr>
          <w:p>
            <w:pPr>
              <w:adjustRightInd w:val="0"/>
              <w:snapToGrid w:val="0"/>
              <w:spacing w:line="440" w:lineRule="exact"/>
              <w:jc w:val="center"/>
              <w:rPr>
                <w:rFonts w:ascii="宋体" w:hAnsi="宋体"/>
                <w:bCs/>
                <w:szCs w:val="21"/>
              </w:rPr>
            </w:pPr>
            <w:r>
              <w:rPr>
                <w:rFonts w:ascii="宋体" w:hAnsi="宋体"/>
                <w:bCs/>
                <w:szCs w:val="21"/>
              </w:rPr>
              <w:t>行业标准（</w:t>
            </w:r>
            <w:r>
              <w:rPr>
                <w:rFonts w:hint="eastAsia" w:ascii="宋体" w:hAnsi="宋体"/>
                <w:bCs/>
                <w:szCs w:val="21"/>
              </w:rPr>
              <w:t>地市级</w:t>
            </w:r>
            <w:r>
              <w:rPr>
                <w:rFonts w:ascii="宋体" w:hAnsi="宋体"/>
                <w:bCs/>
                <w:szCs w:val="21"/>
              </w:rPr>
              <w:t>）</w:t>
            </w:r>
          </w:p>
        </w:tc>
        <w:tc>
          <w:tcPr>
            <w:tcW w:w="1946" w:type="dxa"/>
            <w:vAlign w:val="center"/>
          </w:tcPr>
          <w:p>
            <w:pPr>
              <w:adjustRightInd w:val="0"/>
              <w:snapToGrid w:val="0"/>
              <w:spacing w:line="440" w:lineRule="exact"/>
              <w:jc w:val="center"/>
              <w:rPr>
                <w:rFonts w:ascii="宋体" w:hAnsi="宋体"/>
                <w:bCs/>
                <w:szCs w:val="21"/>
              </w:rPr>
            </w:pPr>
            <w:r>
              <w:rPr>
                <w:rFonts w:hint="eastAsia" w:ascii="宋体" w:hAnsi="宋体"/>
                <w:bCs/>
                <w:szCs w:val="21"/>
              </w:rPr>
              <w:t>0.5</w:t>
            </w:r>
          </w:p>
        </w:tc>
      </w:tr>
    </w:tbl>
    <w:p>
      <w:pPr>
        <w:spacing w:line="440" w:lineRule="exact"/>
        <w:rPr>
          <w:rFonts w:ascii="宋体" w:hAnsi="宋体"/>
          <w:bCs/>
          <w:szCs w:val="21"/>
        </w:rPr>
      </w:pPr>
      <w:r>
        <w:rPr>
          <w:rFonts w:ascii="宋体" w:hAnsi="宋体"/>
          <w:bCs/>
          <w:szCs w:val="21"/>
        </w:rPr>
        <w:t>说明：上述知识产权均为职务发明专利，浙江工业大学之江学院为第一所有权</w:t>
      </w:r>
      <w:r>
        <w:rPr>
          <w:rFonts w:hint="eastAsia" w:ascii="宋体" w:hAnsi="宋体"/>
          <w:bCs/>
          <w:szCs w:val="21"/>
        </w:rPr>
        <w:t>人</w:t>
      </w:r>
      <w:r>
        <w:rPr>
          <w:rFonts w:ascii="宋体" w:hAnsi="宋体"/>
          <w:bCs/>
          <w:szCs w:val="21"/>
        </w:rPr>
        <w:t>。</w:t>
      </w:r>
    </w:p>
    <w:p>
      <w:pPr>
        <w:spacing w:line="480" w:lineRule="exact"/>
        <w:ind w:firstLine="480"/>
        <w:rPr>
          <w:b/>
          <w:sz w:val="24"/>
          <w:szCs w:val="24"/>
        </w:rPr>
      </w:pPr>
      <w:r>
        <w:rPr>
          <w:rFonts w:hint="eastAsia"/>
          <w:b/>
          <w:sz w:val="24"/>
          <w:szCs w:val="24"/>
        </w:rPr>
        <w:t>第九条 科研平台</w:t>
      </w:r>
    </w:p>
    <w:tbl>
      <w:tblPr>
        <w:tblStyle w:val="5"/>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
      <w:tblGrid>
        <w:gridCol w:w="6505"/>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397" w:hRule="atLeast"/>
        </w:trPr>
        <w:tc>
          <w:tcPr>
            <w:tcW w:w="6505" w:type="dxa"/>
            <w:tcBorders>
              <w:bottom w:val="double" w:color="auto" w:sz="4" w:space="0"/>
            </w:tcBorders>
            <w:vAlign w:val="center"/>
          </w:tcPr>
          <w:p>
            <w:pPr>
              <w:adjustRightInd w:val="0"/>
              <w:snapToGrid w:val="0"/>
              <w:spacing w:line="480" w:lineRule="exact"/>
              <w:ind w:firstLine="120" w:firstLineChars="50"/>
              <w:jc w:val="center"/>
              <w:rPr>
                <w:rFonts w:ascii="宋体" w:hAnsi="宋体"/>
                <w:bCs/>
                <w:sz w:val="24"/>
                <w:szCs w:val="24"/>
              </w:rPr>
            </w:pPr>
            <w:r>
              <w:rPr>
                <w:rFonts w:ascii="宋体" w:hAnsi="宋体"/>
                <w:bCs/>
                <w:sz w:val="24"/>
                <w:szCs w:val="24"/>
              </w:rPr>
              <w:t>类 别</w:t>
            </w:r>
          </w:p>
        </w:tc>
        <w:tc>
          <w:tcPr>
            <w:tcW w:w="1961" w:type="dxa"/>
            <w:tcBorders>
              <w:bottom w:val="double" w:color="auto" w:sz="4" w:space="0"/>
            </w:tcBorders>
            <w:vAlign w:val="center"/>
          </w:tcPr>
          <w:p>
            <w:pPr>
              <w:adjustRightInd w:val="0"/>
              <w:snapToGrid w:val="0"/>
              <w:spacing w:line="480" w:lineRule="exact"/>
              <w:ind w:firstLine="120" w:firstLineChars="50"/>
              <w:jc w:val="center"/>
              <w:rPr>
                <w:rFonts w:ascii="宋体" w:hAnsi="宋体"/>
                <w:bCs/>
                <w:sz w:val="24"/>
                <w:szCs w:val="24"/>
              </w:rPr>
            </w:pPr>
            <w:r>
              <w:rPr>
                <w:rFonts w:ascii="宋体" w:hAnsi="宋体"/>
                <w:bCs/>
                <w:sz w:val="24"/>
                <w:szCs w:val="24"/>
              </w:rPr>
              <w:t>奖励额度（万元）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397" w:hRule="atLeast"/>
        </w:trPr>
        <w:tc>
          <w:tcPr>
            <w:tcW w:w="6505" w:type="dxa"/>
            <w:vAlign w:val="center"/>
          </w:tcPr>
          <w:p>
            <w:pPr>
              <w:adjustRightInd w:val="0"/>
              <w:snapToGrid w:val="0"/>
              <w:spacing w:line="480" w:lineRule="exact"/>
              <w:ind w:firstLine="105" w:firstLineChars="50"/>
              <w:jc w:val="center"/>
              <w:rPr>
                <w:rFonts w:ascii="宋体" w:hAnsi="宋体"/>
                <w:bCs/>
                <w:szCs w:val="21"/>
              </w:rPr>
            </w:pPr>
            <w:r>
              <w:rPr>
                <w:rFonts w:ascii="宋体" w:hAnsi="宋体"/>
                <w:bCs/>
                <w:szCs w:val="21"/>
              </w:rPr>
              <w:t>省部级重点实验室、工程技术中心等</w:t>
            </w:r>
          </w:p>
        </w:tc>
        <w:tc>
          <w:tcPr>
            <w:tcW w:w="1961" w:type="dxa"/>
            <w:vAlign w:val="center"/>
          </w:tcPr>
          <w:p>
            <w:pPr>
              <w:adjustRightInd w:val="0"/>
              <w:snapToGrid w:val="0"/>
              <w:spacing w:line="480" w:lineRule="exact"/>
              <w:jc w:val="center"/>
              <w:rPr>
                <w:rFonts w:ascii="宋体" w:hAnsi="宋体"/>
                <w:bCs/>
                <w:szCs w:val="21"/>
              </w:rPr>
            </w:pPr>
            <w:r>
              <w:rPr>
                <w:rFonts w:hint="eastAsia" w:ascii="宋体" w:hAnsi="宋体"/>
                <w:bCs/>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397" w:hRule="atLeast"/>
        </w:trPr>
        <w:tc>
          <w:tcPr>
            <w:tcW w:w="6505" w:type="dxa"/>
            <w:vAlign w:val="center"/>
          </w:tcPr>
          <w:p>
            <w:pPr>
              <w:adjustRightInd w:val="0"/>
              <w:snapToGrid w:val="0"/>
              <w:spacing w:line="480" w:lineRule="exact"/>
              <w:ind w:firstLine="105" w:firstLineChars="50"/>
              <w:jc w:val="center"/>
              <w:rPr>
                <w:rFonts w:ascii="宋体" w:hAnsi="宋体"/>
                <w:bCs/>
                <w:szCs w:val="21"/>
              </w:rPr>
            </w:pPr>
            <w:r>
              <w:rPr>
                <w:rFonts w:ascii="宋体" w:hAnsi="宋体"/>
                <w:bCs/>
                <w:szCs w:val="21"/>
              </w:rPr>
              <w:t>省级行业科技创新平台、省级产业创新联盟</w:t>
            </w:r>
            <w:r>
              <w:rPr>
                <w:rFonts w:hint="eastAsia" w:ascii="宋体" w:hAnsi="宋体"/>
                <w:bCs/>
                <w:szCs w:val="21"/>
              </w:rPr>
              <w:t>、</w:t>
            </w:r>
            <w:r>
              <w:rPr>
                <w:rFonts w:ascii="宋体" w:hAnsi="宋体"/>
                <w:bCs/>
                <w:szCs w:val="21"/>
              </w:rPr>
              <w:t>省部级人文社科基地等</w:t>
            </w:r>
          </w:p>
        </w:tc>
        <w:tc>
          <w:tcPr>
            <w:tcW w:w="1961" w:type="dxa"/>
            <w:vAlign w:val="center"/>
          </w:tcPr>
          <w:p>
            <w:pPr>
              <w:adjustRightInd w:val="0"/>
              <w:snapToGrid w:val="0"/>
              <w:spacing w:line="480" w:lineRule="exact"/>
              <w:jc w:val="center"/>
              <w:rPr>
                <w:rFonts w:ascii="宋体" w:hAnsi="宋体"/>
                <w:bCs/>
                <w:szCs w:val="21"/>
              </w:rPr>
            </w:pPr>
            <w:r>
              <w:rPr>
                <w:rFonts w:hint="eastAsia" w:ascii="宋体" w:hAnsi="宋体"/>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397" w:hRule="atLeast"/>
        </w:trPr>
        <w:tc>
          <w:tcPr>
            <w:tcW w:w="6505" w:type="dxa"/>
            <w:vAlign w:val="center"/>
          </w:tcPr>
          <w:p>
            <w:pPr>
              <w:adjustRightInd w:val="0"/>
              <w:snapToGrid w:val="0"/>
              <w:spacing w:line="480" w:lineRule="exact"/>
              <w:ind w:firstLine="105" w:firstLineChars="50"/>
              <w:jc w:val="center"/>
              <w:rPr>
                <w:rFonts w:ascii="宋体" w:hAnsi="宋体"/>
                <w:bCs/>
                <w:szCs w:val="21"/>
              </w:rPr>
            </w:pPr>
            <w:r>
              <w:rPr>
                <w:rFonts w:hint="eastAsia" w:ascii="宋体" w:hAnsi="宋体"/>
                <w:bCs/>
                <w:szCs w:val="21"/>
              </w:rPr>
              <w:t>地市级</w:t>
            </w:r>
          </w:p>
        </w:tc>
        <w:tc>
          <w:tcPr>
            <w:tcW w:w="1961" w:type="dxa"/>
            <w:vAlign w:val="center"/>
          </w:tcPr>
          <w:p>
            <w:pPr>
              <w:adjustRightInd w:val="0"/>
              <w:snapToGrid w:val="0"/>
              <w:spacing w:line="480" w:lineRule="exact"/>
              <w:jc w:val="center"/>
              <w:rPr>
                <w:rFonts w:ascii="宋体" w:hAnsi="宋体"/>
                <w:bCs/>
                <w:szCs w:val="21"/>
              </w:rPr>
            </w:pPr>
            <w:r>
              <w:rPr>
                <w:rFonts w:hint="eastAsia" w:ascii="宋体" w:hAnsi="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Ex>
        <w:trPr>
          <w:trHeight w:val="397" w:hRule="atLeast"/>
        </w:trPr>
        <w:tc>
          <w:tcPr>
            <w:tcW w:w="6505" w:type="dxa"/>
            <w:vAlign w:val="center"/>
          </w:tcPr>
          <w:p>
            <w:pPr>
              <w:adjustRightInd w:val="0"/>
              <w:snapToGrid w:val="0"/>
              <w:spacing w:line="480" w:lineRule="exact"/>
              <w:ind w:firstLine="105" w:firstLineChars="50"/>
              <w:jc w:val="center"/>
              <w:rPr>
                <w:rFonts w:ascii="宋体" w:hAnsi="宋体"/>
                <w:bCs/>
                <w:szCs w:val="21"/>
              </w:rPr>
            </w:pPr>
            <w:r>
              <w:rPr>
                <w:rFonts w:hint="eastAsia" w:ascii="宋体" w:hAnsi="宋体"/>
                <w:bCs/>
                <w:szCs w:val="21"/>
              </w:rPr>
              <w:t>县区级</w:t>
            </w:r>
          </w:p>
        </w:tc>
        <w:tc>
          <w:tcPr>
            <w:tcW w:w="1961" w:type="dxa"/>
            <w:vAlign w:val="center"/>
          </w:tcPr>
          <w:p>
            <w:pPr>
              <w:adjustRightInd w:val="0"/>
              <w:snapToGrid w:val="0"/>
              <w:spacing w:line="480" w:lineRule="exact"/>
              <w:jc w:val="center"/>
              <w:rPr>
                <w:rFonts w:ascii="宋体" w:hAnsi="宋体"/>
                <w:bCs/>
                <w:szCs w:val="21"/>
              </w:rPr>
            </w:pPr>
            <w:r>
              <w:rPr>
                <w:rFonts w:hint="eastAsia" w:ascii="宋体" w:hAnsi="宋体"/>
                <w:bCs/>
                <w:szCs w:val="21"/>
              </w:rPr>
              <w:t>1.5</w:t>
            </w:r>
          </w:p>
        </w:tc>
      </w:tr>
    </w:tbl>
    <w:p>
      <w:pPr>
        <w:adjustRightInd w:val="0"/>
        <w:snapToGrid w:val="0"/>
        <w:spacing w:line="480" w:lineRule="exact"/>
        <w:ind w:left="2"/>
        <w:rPr>
          <w:rFonts w:ascii="宋体" w:hAnsi="宋体"/>
          <w:bCs/>
          <w:szCs w:val="21"/>
        </w:rPr>
      </w:pPr>
      <w:r>
        <w:rPr>
          <w:rFonts w:hint="eastAsia" w:ascii="宋体" w:hAnsi="宋体"/>
          <w:bCs/>
          <w:sz w:val="24"/>
          <w:szCs w:val="24"/>
        </w:rPr>
        <w:t>说明</w:t>
      </w:r>
      <w:r>
        <w:rPr>
          <w:rFonts w:ascii="宋体" w:hAnsi="宋体"/>
          <w:bCs/>
          <w:sz w:val="24"/>
          <w:szCs w:val="24"/>
        </w:rPr>
        <w:t>：</w:t>
      </w:r>
      <w:r>
        <w:rPr>
          <w:rFonts w:hint="eastAsia" w:ascii="宋体" w:hAnsi="宋体"/>
          <w:bCs/>
          <w:sz w:val="24"/>
          <w:szCs w:val="24"/>
        </w:rPr>
        <w:t>科研平台</w:t>
      </w:r>
      <w:r>
        <w:rPr>
          <w:rFonts w:ascii="宋体" w:hAnsi="宋体"/>
          <w:bCs/>
          <w:sz w:val="24"/>
          <w:szCs w:val="24"/>
        </w:rPr>
        <w:t>按立项</w:t>
      </w:r>
      <w:r>
        <w:rPr>
          <w:rFonts w:hint="eastAsia" w:ascii="宋体" w:hAnsi="宋体"/>
          <w:bCs/>
          <w:sz w:val="24"/>
          <w:szCs w:val="24"/>
        </w:rPr>
        <w:t>50%，结题50%奖励进行计算</w:t>
      </w:r>
      <w:r>
        <w:rPr>
          <w:rFonts w:hint="eastAsia" w:ascii="宋体" w:hAnsi="宋体"/>
          <w:bCs/>
          <w:szCs w:val="21"/>
        </w:rPr>
        <w:t>。</w:t>
      </w:r>
    </w:p>
    <w:p>
      <w:pPr>
        <w:widowControl/>
        <w:spacing w:line="360" w:lineRule="auto"/>
        <w:jc w:val="center"/>
        <w:rPr>
          <w:rFonts w:ascii="宋体" w:hAnsi="宋体" w:cs="宋体"/>
          <w:b/>
          <w:bCs/>
          <w:kern w:val="0"/>
          <w:sz w:val="28"/>
          <w:szCs w:val="28"/>
        </w:rPr>
      </w:pPr>
    </w:p>
    <w:p>
      <w:pPr>
        <w:widowControl/>
        <w:spacing w:line="360" w:lineRule="auto"/>
        <w:jc w:val="center"/>
        <w:rPr>
          <w:rFonts w:ascii="宋体" w:hAnsi="宋体" w:cs="宋体"/>
          <w:kern w:val="0"/>
          <w:sz w:val="28"/>
          <w:szCs w:val="28"/>
        </w:rPr>
      </w:pPr>
      <w:r>
        <w:rPr>
          <w:rFonts w:ascii="宋体" w:hAnsi="宋体" w:cs="宋体"/>
          <w:b/>
          <w:bCs/>
          <w:kern w:val="0"/>
          <w:sz w:val="28"/>
          <w:szCs w:val="28"/>
        </w:rPr>
        <w:t>第三章  奖励条件和要求</w:t>
      </w:r>
    </w:p>
    <w:p>
      <w:pPr>
        <w:spacing w:line="500" w:lineRule="exact"/>
        <w:ind w:firstLine="480" w:firstLineChars="200"/>
        <w:rPr>
          <w:sz w:val="24"/>
          <w:szCs w:val="24"/>
        </w:rPr>
      </w:pPr>
      <w:r>
        <w:rPr>
          <w:sz w:val="24"/>
          <w:szCs w:val="24"/>
        </w:rPr>
        <w:t>第</w:t>
      </w:r>
      <w:r>
        <w:rPr>
          <w:rFonts w:hint="eastAsia"/>
          <w:sz w:val="24"/>
          <w:szCs w:val="24"/>
        </w:rPr>
        <w:t>十</w:t>
      </w:r>
      <w:r>
        <w:rPr>
          <w:sz w:val="24"/>
          <w:szCs w:val="24"/>
        </w:rPr>
        <w:t>条  所有奖励项目</w:t>
      </w:r>
      <w:r>
        <w:rPr>
          <w:rFonts w:hint="eastAsia"/>
          <w:sz w:val="24"/>
          <w:szCs w:val="24"/>
        </w:rPr>
        <w:t>无特殊说明皆</w:t>
      </w:r>
      <w:r>
        <w:rPr>
          <w:sz w:val="24"/>
          <w:szCs w:val="24"/>
        </w:rPr>
        <w:t>要求以浙江工业大学之江学院为第一署名单位。以浙江工业大学之江学院为通讯作者单位，与以浙江工业大学之江学院为第一作者单位获得的奖励相同。</w:t>
      </w:r>
    </w:p>
    <w:p>
      <w:pPr>
        <w:spacing w:line="500" w:lineRule="exact"/>
        <w:ind w:firstLine="480" w:firstLineChars="200"/>
        <w:rPr>
          <w:sz w:val="24"/>
          <w:szCs w:val="24"/>
        </w:rPr>
      </w:pPr>
      <w:r>
        <w:rPr>
          <w:sz w:val="24"/>
          <w:szCs w:val="24"/>
        </w:rPr>
        <w:t>第十一条 论文SCI收录分区按照最新公布的中国科学院JCR分区数据库，以大区分类为标准进行核算。期刊级别以</w:t>
      </w:r>
      <w:r>
        <w:rPr>
          <w:rFonts w:hint="eastAsia"/>
          <w:sz w:val="24"/>
          <w:szCs w:val="24"/>
        </w:rPr>
        <w:t>《浙江工业大学之江学院学术期刊和专业出版社分级名录（</w:t>
      </w:r>
      <w:r>
        <w:rPr>
          <w:sz w:val="24"/>
          <w:szCs w:val="24"/>
        </w:rPr>
        <w:t>2015</w:t>
      </w:r>
      <w:r>
        <w:rPr>
          <w:rFonts w:hint="eastAsia"/>
          <w:sz w:val="24"/>
          <w:szCs w:val="24"/>
        </w:rPr>
        <w:t>版）》</w:t>
      </w:r>
      <w:r>
        <w:rPr>
          <w:sz w:val="24"/>
          <w:szCs w:val="24"/>
        </w:rPr>
        <w:t>为准。专刊(或增刊)论文、书评（除重要学术性书评外）、访谈、会议综述及CSSCI非选用版本等不在奖励之列。</w:t>
      </w:r>
    </w:p>
    <w:p>
      <w:pPr>
        <w:spacing w:line="500" w:lineRule="exact"/>
        <w:ind w:firstLine="480" w:firstLineChars="200"/>
        <w:rPr>
          <w:sz w:val="24"/>
          <w:szCs w:val="24"/>
        </w:rPr>
      </w:pPr>
      <w:r>
        <w:rPr>
          <w:sz w:val="24"/>
          <w:szCs w:val="24"/>
        </w:rPr>
        <w:t>第十二条  同一成果或同一篇论文等，按最高奖级给予奖励，不重复奖励；省教育厅、省科协等颁发的奖励，按厅级计</w:t>
      </w:r>
      <w:r>
        <w:rPr>
          <w:rFonts w:hint="eastAsia"/>
          <w:sz w:val="24"/>
          <w:szCs w:val="24"/>
        </w:rPr>
        <w:t>。</w:t>
      </w:r>
    </w:p>
    <w:p>
      <w:pPr>
        <w:spacing w:line="500" w:lineRule="exact"/>
        <w:ind w:firstLine="480" w:firstLineChars="200"/>
        <w:rPr>
          <w:sz w:val="24"/>
          <w:szCs w:val="24"/>
        </w:rPr>
      </w:pPr>
      <w:r>
        <w:rPr>
          <w:rFonts w:hint="eastAsia"/>
          <w:sz w:val="24"/>
          <w:szCs w:val="24"/>
        </w:rPr>
        <w:t>第十三条 学校作为合作单位参与的项目，在立项发文或立项合同中应写明浙江工业大学之江学院为合作单位；浙江工业大学之江学院和企业合作申报的项目，学校为技术依托单位的，企业不占单位排名。</w:t>
      </w:r>
    </w:p>
    <w:p>
      <w:pPr>
        <w:widowControl/>
        <w:spacing w:line="360" w:lineRule="auto"/>
        <w:jc w:val="center"/>
        <w:rPr>
          <w:rFonts w:ascii="宋体" w:hAnsi="宋体" w:cs="宋体"/>
          <w:kern w:val="0"/>
          <w:sz w:val="28"/>
          <w:szCs w:val="28"/>
        </w:rPr>
      </w:pPr>
      <w:r>
        <w:rPr>
          <w:rFonts w:ascii="宋体" w:hAnsi="宋体" w:cs="宋体"/>
          <w:b/>
          <w:bCs/>
          <w:kern w:val="0"/>
          <w:sz w:val="28"/>
          <w:szCs w:val="28"/>
        </w:rPr>
        <w:t>第四章  附  则</w:t>
      </w:r>
    </w:p>
    <w:p>
      <w:pPr>
        <w:spacing w:line="500" w:lineRule="exact"/>
        <w:ind w:firstLine="480" w:firstLineChars="200"/>
        <w:rPr>
          <w:rFonts w:ascii="宋体" w:hAnsi="宋体" w:cs="宋体"/>
          <w:kern w:val="0"/>
          <w:sz w:val="24"/>
          <w:szCs w:val="24"/>
        </w:rPr>
      </w:pPr>
      <w:r>
        <w:rPr>
          <w:sz w:val="24"/>
          <w:szCs w:val="24"/>
        </w:rPr>
        <w:t>第十四</w:t>
      </w:r>
      <w:r>
        <w:rPr>
          <w:rFonts w:ascii="宋体" w:hAnsi="宋体" w:cs="宋体"/>
          <w:kern w:val="0"/>
          <w:sz w:val="24"/>
          <w:szCs w:val="24"/>
        </w:rPr>
        <w:t>条</w:t>
      </w:r>
      <w:r>
        <w:rPr>
          <w:rFonts w:hint="eastAsia" w:ascii="宋体" w:hAnsi="宋体" w:cs="宋体"/>
          <w:kern w:val="0"/>
          <w:sz w:val="24"/>
          <w:szCs w:val="24"/>
        </w:rPr>
        <w:t xml:space="preserve"> </w:t>
      </w:r>
      <w:r>
        <w:rPr>
          <w:rFonts w:ascii="宋体" w:hAnsi="宋体" w:cs="宋体"/>
          <w:kern w:val="0"/>
          <w:sz w:val="24"/>
          <w:szCs w:val="24"/>
        </w:rPr>
        <w:t>申报程序和时间</w:t>
      </w:r>
    </w:p>
    <w:p>
      <w:pPr>
        <w:pStyle w:val="6"/>
        <w:numPr>
          <w:ilvl w:val="0"/>
          <w:numId w:val="4"/>
        </w:numPr>
        <w:adjustRightInd w:val="0"/>
        <w:snapToGrid w:val="0"/>
        <w:spacing w:line="420" w:lineRule="exact"/>
        <w:ind w:firstLineChars="0"/>
        <w:rPr>
          <w:sz w:val="24"/>
          <w:szCs w:val="24"/>
        </w:rPr>
      </w:pPr>
      <w:r>
        <w:rPr>
          <w:rFonts w:ascii="宋体" w:hAnsi="宋体" w:cs="宋体"/>
          <w:kern w:val="0"/>
          <w:sz w:val="24"/>
          <w:szCs w:val="24"/>
        </w:rPr>
        <w:t>申报时</w:t>
      </w:r>
      <w:r>
        <w:rPr>
          <w:sz w:val="24"/>
          <w:szCs w:val="24"/>
        </w:rPr>
        <w:t>间：科研成果奖励一般在年底进行</w:t>
      </w:r>
      <w:r>
        <w:rPr>
          <w:rFonts w:hint="eastAsia"/>
          <w:sz w:val="24"/>
          <w:szCs w:val="24"/>
        </w:rPr>
        <w:t>，</w:t>
      </w:r>
      <w:r>
        <w:rPr>
          <w:sz w:val="24"/>
          <w:szCs w:val="24"/>
        </w:rPr>
        <w:t>具体时间以科研部通知为准。</w:t>
      </w:r>
    </w:p>
    <w:p>
      <w:pPr>
        <w:pStyle w:val="6"/>
        <w:numPr>
          <w:ilvl w:val="0"/>
          <w:numId w:val="4"/>
        </w:numPr>
        <w:adjustRightInd w:val="0"/>
        <w:snapToGrid w:val="0"/>
        <w:spacing w:line="420" w:lineRule="exact"/>
        <w:ind w:firstLineChars="0"/>
        <w:rPr>
          <w:rFonts w:ascii="宋体" w:hAnsi="宋体" w:cs="宋体"/>
          <w:kern w:val="0"/>
          <w:sz w:val="24"/>
          <w:szCs w:val="24"/>
        </w:rPr>
      </w:pPr>
      <w:r>
        <w:rPr>
          <w:sz w:val="24"/>
          <w:szCs w:val="24"/>
        </w:rPr>
        <w:t>申报材</w:t>
      </w:r>
      <w:r>
        <w:rPr>
          <w:rFonts w:ascii="宋体" w:hAnsi="宋体" w:cs="宋体"/>
          <w:kern w:val="0"/>
          <w:sz w:val="24"/>
          <w:szCs w:val="24"/>
        </w:rPr>
        <w:t>料：获奖成果以上级单位发布的文件为准；SCI、EI、CPCI-S、SSCI、A&amp;HCI论文奖励以浙江工业大学之江学院图书馆提供的检索数据为准。</w:t>
      </w:r>
    </w:p>
    <w:p>
      <w:pPr>
        <w:spacing w:line="500" w:lineRule="exact"/>
        <w:ind w:firstLine="480" w:firstLineChars="200"/>
        <w:rPr>
          <w:sz w:val="24"/>
          <w:szCs w:val="24"/>
        </w:rPr>
      </w:pPr>
      <w:r>
        <w:rPr>
          <w:sz w:val="24"/>
          <w:szCs w:val="24"/>
        </w:rPr>
        <w:t>第十五条</w:t>
      </w:r>
      <w:r>
        <w:rPr>
          <w:rFonts w:hint="eastAsia"/>
          <w:sz w:val="24"/>
          <w:szCs w:val="24"/>
        </w:rPr>
        <w:t xml:space="preserve"> </w:t>
      </w:r>
      <w:r>
        <w:rPr>
          <w:sz w:val="24"/>
          <w:szCs w:val="24"/>
        </w:rPr>
        <w:t>学院对拟奖励项目予以公示，公示期</w:t>
      </w:r>
      <w:r>
        <w:rPr>
          <w:rFonts w:asciiTheme="minorEastAsia" w:hAnsiTheme="minorEastAsia" w:eastAsiaTheme="minorEastAsia"/>
          <w:sz w:val="24"/>
          <w:szCs w:val="24"/>
        </w:rPr>
        <w:t>为3-5个</w:t>
      </w:r>
      <w:r>
        <w:rPr>
          <w:sz w:val="24"/>
          <w:szCs w:val="24"/>
        </w:rPr>
        <w:t>工作日。如对拟奖励项目有异议的，应在公示期内向科研部提出。</w:t>
      </w:r>
    </w:p>
    <w:p>
      <w:pPr>
        <w:spacing w:line="500" w:lineRule="exact"/>
        <w:ind w:firstLine="480" w:firstLineChars="200"/>
        <w:rPr>
          <w:sz w:val="24"/>
          <w:szCs w:val="24"/>
        </w:rPr>
      </w:pPr>
      <w:r>
        <w:rPr>
          <w:sz w:val="24"/>
          <w:szCs w:val="24"/>
        </w:rPr>
        <w:t>第十六条</w:t>
      </w:r>
      <w:r>
        <w:rPr>
          <w:rFonts w:hint="eastAsia"/>
          <w:sz w:val="24"/>
          <w:szCs w:val="24"/>
        </w:rPr>
        <w:t xml:space="preserve"> </w:t>
      </w:r>
      <w:r>
        <w:rPr>
          <w:sz w:val="24"/>
          <w:szCs w:val="24"/>
        </w:rPr>
        <w:t>奖金由成果第一完成人或论文第一作者负责分配，第一完成人是学生，由其指导教师负责分配。</w:t>
      </w:r>
    </w:p>
    <w:p>
      <w:pPr>
        <w:spacing w:line="500" w:lineRule="exact"/>
        <w:ind w:firstLine="480" w:firstLineChars="200"/>
        <w:rPr>
          <w:sz w:val="24"/>
          <w:szCs w:val="24"/>
        </w:rPr>
      </w:pPr>
      <w:r>
        <w:rPr>
          <w:sz w:val="24"/>
          <w:szCs w:val="24"/>
        </w:rPr>
        <w:t>第十七条</w:t>
      </w:r>
      <w:r>
        <w:rPr>
          <w:rFonts w:hint="eastAsia"/>
          <w:sz w:val="24"/>
          <w:szCs w:val="24"/>
        </w:rPr>
        <w:t xml:space="preserve"> </w:t>
      </w:r>
      <w:r>
        <w:rPr>
          <w:sz w:val="24"/>
          <w:szCs w:val="24"/>
        </w:rPr>
        <w:t>奖金按</w:t>
      </w:r>
      <w:r>
        <w:rPr>
          <w:rFonts w:hint="eastAsia"/>
          <w:sz w:val="24"/>
          <w:szCs w:val="24"/>
        </w:rPr>
        <w:t>浙江工业大学之江学院</w:t>
      </w:r>
      <w:r>
        <w:rPr>
          <w:sz w:val="24"/>
          <w:szCs w:val="24"/>
        </w:rPr>
        <w:t>财务相关规定发放，如奖励项目发生知识产权纠纷，或发现有违学术道德规范的，学</w:t>
      </w:r>
      <w:r>
        <w:rPr>
          <w:rFonts w:hint="eastAsia"/>
          <w:sz w:val="24"/>
          <w:szCs w:val="24"/>
        </w:rPr>
        <w:t>校</w:t>
      </w:r>
      <w:r>
        <w:rPr>
          <w:sz w:val="24"/>
          <w:szCs w:val="24"/>
        </w:rPr>
        <w:t>有权收回授予该奖励项目的荣誉和奖金，并按有关规定处理。</w:t>
      </w:r>
    </w:p>
    <w:p>
      <w:pPr>
        <w:spacing w:line="500" w:lineRule="exact"/>
        <w:ind w:firstLine="480" w:firstLineChars="200"/>
        <w:rPr>
          <w:sz w:val="24"/>
          <w:szCs w:val="24"/>
        </w:rPr>
      </w:pPr>
      <w:r>
        <w:rPr>
          <w:sz w:val="24"/>
          <w:szCs w:val="24"/>
        </w:rPr>
        <w:t>第十八条</w:t>
      </w:r>
      <w:r>
        <w:rPr>
          <w:rFonts w:hint="eastAsia"/>
          <w:sz w:val="24"/>
          <w:szCs w:val="24"/>
        </w:rPr>
        <w:t xml:space="preserve"> </w:t>
      </w:r>
      <w:r>
        <w:rPr>
          <w:sz w:val="24"/>
          <w:szCs w:val="24"/>
        </w:rPr>
        <w:t>本条例自发文之日起施行，原相关规定同时废止。</w:t>
      </w:r>
    </w:p>
    <w:p>
      <w:pPr>
        <w:spacing w:line="500" w:lineRule="exact"/>
        <w:ind w:firstLine="480" w:firstLineChars="200"/>
        <w:rPr>
          <w:sz w:val="24"/>
          <w:szCs w:val="24"/>
        </w:rPr>
      </w:pPr>
      <w:r>
        <w:rPr>
          <w:sz w:val="24"/>
          <w:szCs w:val="24"/>
        </w:rPr>
        <w:t>第十九条</w:t>
      </w:r>
      <w:r>
        <w:rPr>
          <w:rFonts w:hint="eastAsia"/>
          <w:sz w:val="24"/>
          <w:szCs w:val="24"/>
        </w:rPr>
        <w:t xml:space="preserve"> </w:t>
      </w:r>
      <w:r>
        <w:rPr>
          <w:sz w:val="24"/>
          <w:szCs w:val="24"/>
        </w:rPr>
        <w:t>本条例由科研部负责解释。</w:t>
      </w:r>
    </w:p>
    <w:p>
      <w:pPr>
        <w:spacing w:line="500" w:lineRule="exact"/>
        <w:ind w:firstLine="480" w:firstLineChars="200"/>
        <w:rPr>
          <w:sz w:val="24"/>
          <w:szCs w:val="24"/>
        </w:rPr>
      </w:pPr>
      <w:r>
        <w:rPr>
          <w:sz w:val="24"/>
          <w:szCs w:val="24"/>
        </w:rPr>
        <w:t> </w:t>
      </w:r>
    </w:p>
    <w:p>
      <w:pPr>
        <w:widowControl/>
        <w:spacing w:line="360" w:lineRule="auto"/>
        <w:jc w:val="left"/>
        <w:rPr>
          <w:rFonts w:ascii="宋体" w:hAnsi="宋体" w:cs="宋体"/>
          <w:kern w:val="0"/>
          <w:sz w:val="24"/>
          <w:szCs w:val="24"/>
        </w:rPr>
      </w:pPr>
    </w:p>
    <w:p>
      <w:pPr>
        <w:widowControl/>
        <w:spacing w:line="360" w:lineRule="auto"/>
        <w:jc w:val="right"/>
        <w:rPr>
          <w:rFonts w:ascii="宋体" w:hAnsi="宋体" w:cs="宋体"/>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55861"/>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334F0"/>
    <w:multiLevelType w:val="multilevel"/>
    <w:tmpl w:val="2CE334F0"/>
    <w:lvl w:ilvl="0" w:tentative="0">
      <w:start w:val="1"/>
      <w:numFmt w:val="decimal"/>
      <w:lvlText w:val="%1."/>
      <w:lvlJc w:val="left"/>
      <w:pPr>
        <w:ind w:left="990" w:hanging="360"/>
      </w:pPr>
      <w:rPr>
        <w:rFonts w:hint="default" w:ascii="宋体" w:hAnsi="宋体"/>
        <w:b w:val="0"/>
        <w:sz w:val="21"/>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
    <w:nsid w:val="35A2457B"/>
    <w:multiLevelType w:val="multilevel"/>
    <w:tmpl w:val="35A2457B"/>
    <w:lvl w:ilvl="0" w:tentative="0">
      <w:start w:val="1"/>
      <w:numFmt w:val="decimal"/>
      <w:lvlText w:val="%1."/>
      <w:lvlJc w:val="left"/>
      <w:pPr>
        <w:ind w:left="990" w:hanging="360"/>
      </w:pPr>
      <w:rPr>
        <w:rFonts w:hint="default" w:ascii="宋体" w:hAnsi="宋体"/>
        <w:b w:val="0"/>
        <w:sz w:val="21"/>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4E501254"/>
    <w:multiLevelType w:val="multilevel"/>
    <w:tmpl w:val="4E501254"/>
    <w:lvl w:ilvl="0" w:tentative="0">
      <w:start w:val="1"/>
      <w:numFmt w:val="decimal"/>
      <w:lvlText w:val="%1."/>
      <w:lvlJc w:val="left"/>
      <w:pPr>
        <w:ind w:left="990" w:hanging="360"/>
      </w:pPr>
      <w:rPr>
        <w:rFonts w:hint="default" w:ascii="宋体" w:hAnsi="宋体"/>
        <w:b w:val="0"/>
        <w:sz w:val="21"/>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641B2A74"/>
    <w:multiLevelType w:val="multilevel"/>
    <w:tmpl w:val="641B2A74"/>
    <w:lvl w:ilvl="0" w:tentative="0">
      <w:start w:val="1"/>
      <w:numFmt w:val="decimal"/>
      <w:lvlText w:val="%1."/>
      <w:lvlJc w:val="left"/>
      <w:pPr>
        <w:ind w:left="990" w:hanging="360"/>
      </w:pPr>
      <w:rPr>
        <w:rFonts w:hint="default" w:ascii="宋体" w:hAnsi="宋体"/>
        <w:b w:val="0"/>
        <w:sz w:val="21"/>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63E8"/>
    <w:rsid w:val="00000DFD"/>
    <w:rsid w:val="000070DD"/>
    <w:rsid w:val="00031538"/>
    <w:rsid w:val="00054CC2"/>
    <w:rsid w:val="00073FEA"/>
    <w:rsid w:val="00077BD5"/>
    <w:rsid w:val="00080840"/>
    <w:rsid w:val="000A3E52"/>
    <w:rsid w:val="000B0DC1"/>
    <w:rsid w:val="000B7BCB"/>
    <w:rsid w:val="000D14CB"/>
    <w:rsid w:val="0010615D"/>
    <w:rsid w:val="00125879"/>
    <w:rsid w:val="00127AC7"/>
    <w:rsid w:val="00130D98"/>
    <w:rsid w:val="001359EA"/>
    <w:rsid w:val="00142CB1"/>
    <w:rsid w:val="001433B7"/>
    <w:rsid w:val="001441FC"/>
    <w:rsid w:val="001508E0"/>
    <w:rsid w:val="00151D47"/>
    <w:rsid w:val="0017257E"/>
    <w:rsid w:val="001740A4"/>
    <w:rsid w:val="00182A35"/>
    <w:rsid w:val="001834AD"/>
    <w:rsid w:val="001961C8"/>
    <w:rsid w:val="001967E2"/>
    <w:rsid w:val="001B10ED"/>
    <w:rsid w:val="001E41F3"/>
    <w:rsid w:val="001F4E2F"/>
    <w:rsid w:val="002015E0"/>
    <w:rsid w:val="002073B9"/>
    <w:rsid w:val="0022177B"/>
    <w:rsid w:val="00247E66"/>
    <w:rsid w:val="00250D13"/>
    <w:rsid w:val="0025333B"/>
    <w:rsid w:val="00257824"/>
    <w:rsid w:val="0026712C"/>
    <w:rsid w:val="00267F95"/>
    <w:rsid w:val="00275B6B"/>
    <w:rsid w:val="002853F0"/>
    <w:rsid w:val="002902C6"/>
    <w:rsid w:val="00296494"/>
    <w:rsid w:val="002B3C09"/>
    <w:rsid w:val="002B57C8"/>
    <w:rsid w:val="002B5C32"/>
    <w:rsid w:val="002E3F29"/>
    <w:rsid w:val="002E47C3"/>
    <w:rsid w:val="002F6C43"/>
    <w:rsid w:val="00304138"/>
    <w:rsid w:val="00316342"/>
    <w:rsid w:val="003216EF"/>
    <w:rsid w:val="00327CB0"/>
    <w:rsid w:val="00345B5C"/>
    <w:rsid w:val="00352816"/>
    <w:rsid w:val="00354584"/>
    <w:rsid w:val="003736A9"/>
    <w:rsid w:val="00395B5C"/>
    <w:rsid w:val="003A3402"/>
    <w:rsid w:val="003A4041"/>
    <w:rsid w:val="003A47BA"/>
    <w:rsid w:val="003A7C06"/>
    <w:rsid w:val="003C4BF1"/>
    <w:rsid w:val="003C7945"/>
    <w:rsid w:val="003D2898"/>
    <w:rsid w:val="003E0D8B"/>
    <w:rsid w:val="004259B5"/>
    <w:rsid w:val="004403FF"/>
    <w:rsid w:val="00450EBA"/>
    <w:rsid w:val="0045208C"/>
    <w:rsid w:val="004566C3"/>
    <w:rsid w:val="004574AC"/>
    <w:rsid w:val="004621EE"/>
    <w:rsid w:val="0046447E"/>
    <w:rsid w:val="0048322C"/>
    <w:rsid w:val="004841A2"/>
    <w:rsid w:val="00486FE4"/>
    <w:rsid w:val="004B159D"/>
    <w:rsid w:val="004B342E"/>
    <w:rsid w:val="004B3AF7"/>
    <w:rsid w:val="004D293C"/>
    <w:rsid w:val="00500C9A"/>
    <w:rsid w:val="00522442"/>
    <w:rsid w:val="00532426"/>
    <w:rsid w:val="005568DA"/>
    <w:rsid w:val="005663E8"/>
    <w:rsid w:val="00572EFE"/>
    <w:rsid w:val="0057641F"/>
    <w:rsid w:val="00590A0B"/>
    <w:rsid w:val="005A4DFC"/>
    <w:rsid w:val="005A6A1C"/>
    <w:rsid w:val="005C47D5"/>
    <w:rsid w:val="005D57E4"/>
    <w:rsid w:val="005D776C"/>
    <w:rsid w:val="005E1384"/>
    <w:rsid w:val="005F457D"/>
    <w:rsid w:val="005F5350"/>
    <w:rsid w:val="00600401"/>
    <w:rsid w:val="00620847"/>
    <w:rsid w:val="00633884"/>
    <w:rsid w:val="00640ACF"/>
    <w:rsid w:val="006465E7"/>
    <w:rsid w:val="0066235F"/>
    <w:rsid w:val="00670E84"/>
    <w:rsid w:val="006714EC"/>
    <w:rsid w:val="006843BF"/>
    <w:rsid w:val="006869B7"/>
    <w:rsid w:val="00693003"/>
    <w:rsid w:val="006946A3"/>
    <w:rsid w:val="006B6780"/>
    <w:rsid w:val="006B7996"/>
    <w:rsid w:val="006E2E47"/>
    <w:rsid w:val="006E3051"/>
    <w:rsid w:val="006F3B13"/>
    <w:rsid w:val="00701C70"/>
    <w:rsid w:val="00706204"/>
    <w:rsid w:val="0071010E"/>
    <w:rsid w:val="00715F87"/>
    <w:rsid w:val="007161A2"/>
    <w:rsid w:val="00753130"/>
    <w:rsid w:val="00755106"/>
    <w:rsid w:val="007566E6"/>
    <w:rsid w:val="007754F8"/>
    <w:rsid w:val="00795DDA"/>
    <w:rsid w:val="007A0E41"/>
    <w:rsid w:val="007A19F7"/>
    <w:rsid w:val="007A350E"/>
    <w:rsid w:val="007A6E45"/>
    <w:rsid w:val="007A7976"/>
    <w:rsid w:val="007B3584"/>
    <w:rsid w:val="007C60FC"/>
    <w:rsid w:val="007E3F63"/>
    <w:rsid w:val="007E6262"/>
    <w:rsid w:val="00801512"/>
    <w:rsid w:val="0080373F"/>
    <w:rsid w:val="00810086"/>
    <w:rsid w:val="0082060A"/>
    <w:rsid w:val="008231DD"/>
    <w:rsid w:val="00834CB1"/>
    <w:rsid w:val="0087776A"/>
    <w:rsid w:val="00887CFD"/>
    <w:rsid w:val="00890AB1"/>
    <w:rsid w:val="00894901"/>
    <w:rsid w:val="00895A92"/>
    <w:rsid w:val="00897FD8"/>
    <w:rsid w:val="008A7313"/>
    <w:rsid w:val="008B02C6"/>
    <w:rsid w:val="008B1FB4"/>
    <w:rsid w:val="008B5EA0"/>
    <w:rsid w:val="008B6363"/>
    <w:rsid w:val="008C77A4"/>
    <w:rsid w:val="008D1008"/>
    <w:rsid w:val="008D54D4"/>
    <w:rsid w:val="008E2FE1"/>
    <w:rsid w:val="008E335A"/>
    <w:rsid w:val="008E489B"/>
    <w:rsid w:val="008E72ED"/>
    <w:rsid w:val="008F4B25"/>
    <w:rsid w:val="0090278B"/>
    <w:rsid w:val="009053D8"/>
    <w:rsid w:val="00916A15"/>
    <w:rsid w:val="00951A77"/>
    <w:rsid w:val="00961EA5"/>
    <w:rsid w:val="009642EA"/>
    <w:rsid w:val="00985BD8"/>
    <w:rsid w:val="009B1C78"/>
    <w:rsid w:val="009B3C29"/>
    <w:rsid w:val="009E33B4"/>
    <w:rsid w:val="009E3D9D"/>
    <w:rsid w:val="009F56E9"/>
    <w:rsid w:val="00A027E5"/>
    <w:rsid w:val="00A06777"/>
    <w:rsid w:val="00A50129"/>
    <w:rsid w:val="00A749FB"/>
    <w:rsid w:val="00AA2BE0"/>
    <w:rsid w:val="00AD6312"/>
    <w:rsid w:val="00AD7D04"/>
    <w:rsid w:val="00AE1F33"/>
    <w:rsid w:val="00AF30C5"/>
    <w:rsid w:val="00AF78A0"/>
    <w:rsid w:val="00B237F4"/>
    <w:rsid w:val="00B23F63"/>
    <w:rsid w:val="00B35317"/>
    <w:rsid w:val="00B4028F"/>
    <w:rsid w:val="00B42CB0"/>
    <w:rsid w:val="00B4719F"/>
    <w:rsid w:val="00B64589"/>
    <w:rsid w:val="00BB2F98"/>
    <w:rsid w:val="00BB402F"/>
    <w:rsid w:val="00BC6D10"/>
    <w:rsid w:val="00BE227E"/>
    <w:rsid w:val="00C000A7"/>
    <w:rsid w:val="00C014B4"/>
    <w:rsid w:val="00C141B7"/>
    <w:rsid w:val="00C2544B"/>
    <w:rsid w:val="00C32F90"/>
    <w:rsid w:val="00C46A3B"/>
    <w:rsid w:val="00C51722"/>
    <w:rsid w:val="00C66F6F"/>
    <w:rsid w:val="00C73207"/>
    <w:rsid w:val="00CA44D9"/>
    <w:rsid w:val="00CA70C4"/>
    <w:rsid w:val="00CB1D80"/>
    <w:rsid w:val="00CD0634"/>
    <w:rsid w:val="00CD2C46"/>
    <w:rsid w:val="00CF496F"/>
    <w:rsid w:val="00D0063B"/>
    <w:rsid w:val="00D2104B"/>
    <w:rsid w:val="00D31DDC"/>
    <w:rsid w:val="00D46E99"/>
    <w:rsid w:val="00D50FC3"/>
    <w:rsid w:val="00D536CC"/>
    <w:rsid w:val="00D6289D"/>
    <w:rsid w:val="00D73B73"/>
    <w:rsid w:val="00D74005"/>
    <w:rsid w:val="00D756AF"/>
    <w:rsid w:val="00D769FA"/>
    <w:rsid w:val="00D802B3"/>
    <w:rsid w:val="00D8219F"/>
    <w:rsid w:val="00D95061"/>
    <w:rsid w:val="00DC66F3"/>
    <w:rsid w:val="00DE550A"/>
    <w:rsid w:val="00E025D8"/>
    <w:rsid w:val="00E02D08"/>
    <w:rsid w:val="00E246A0"/>
    <w:rsid w:val="00E46792"/>
    <w:rsid w:val="00E57B1D"/>
    <w:rsid w:val="00E649E0"/>
    <w:rsid w:val="00E67F22"/>
    <w:rsid w:val="00E72D94"/>
    <w:rsid w:val="00E81D4C"/>
    <w:rsid w:val="00E86500"/>
    <w:rsid w:val="00E866FB"/>
    <w:rsid w:val="00E86EC6"/>
    <w:rsid w:val="00E91A2B"/>
    <w:rsid w:val="00E93488"/>
    <w:rsid w:val="00EA2FB4"/>
    <w:rsid w:val="00EA6043"/>
    <w:rsid w:val="00EB637D"/>
    <w:rsid w:val="00EE2C5C"/>
    <w:rsid w:val="00EF5F90"/>
    <w:rsid w:val="00EF6BE1"/>
    <w:rsid w:val="00F06935"/>
    <w:rsid w:val="00F0702B"/>
    <w:rsid w:val="00F31E39"/>
    <w:rsid w:val="00F33F93"/>
    <w:rsid w:val="00F5513D"/>
    <w:rsid w:val="00F57ACB"/>
    <w:rsid w:val="00F60B88"/>
    <w:rsid w:val="00F6203B"/>
    <w:rsid w:val="00F62701"/>
    <w:rsid w:val="00F6747B"/>
    <w:rsid w:val="00F70669"/>
    <w:rsid w:val="00F878EA"/>
    <w:rsid w:val="00F911A1"/>
    <w:rsid w:val="00FA53B8"/>
    <w:rsid w:val="00FB08CB"/>
    <w:rsid w:val="00FB2EA7"/>
    <w:rsid w:val="00FB5D76"/>
    <w:rsid w:val="00FE3E64"/>
    <w:rsid w:val="40D9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uiPriority w:val="99"/>
    <w:rPr>
      <w:kern w:val="2"/>
      <w:sz w:val="18"/>
      <w:szCs w:val="18"/>
    </w:rPr>
  </w:style>
  <w:style w:type="character" w:customStyle="1" w:styleId="8">
    <w:name w:val="页脚 Char"/>
    <w:basedOn w:val="4"/>
    <w:link w:val="2"/>
    <w:uiPriority w:val="99"/>
    <w:rPr>
      <w:kern w:val="2"/>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E90C2-A5D4-4408-B4A8-2520D1615F06}">
  <ds:schemaRefs/>
</ds:datastoreItem>
</file>

<file path=docProps/app.xml><?xml version="1.0" encoding="utf-8"?>
<Properties xmlns="http://schemas.openxmlformats.org/officeDocument/2006/extended-properties" xmlns:vt="http://schemas.openxmlformats.org/officeDocument/2006/docPropsVTypes">
  <Template>Normal.dotm</Template>
  <Company>杭州市政府</Company>
  <Pages>9</Pages>
  <Words>858</Words>
  <Characters>4894</Characters>
  <Lines>40</Lines>
  <Paragraphs>11</Paragraphs>
  <TotalTime>0</TotalTime>
  <ScaleCrop>false</ScaleCrop>
  <LinksUpToDate>false</LinksUpToDate>
  <CharactersWithSpaces>5741</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2016-12-27T07:09:00Z</dcterms:created>
  <dc:creator>lenovo</dc:creator>
  <cp:lastModifiedBy>陶佳苹</cp:lastModifiedBy>
  <cp:lastPrinted>2016-12-29T01:49:00Z</cp:lastPrinted>
  <dcterms:modified xsi:type="dcterms:W3CDTF">2017-05-15T11:54:20Z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