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center"/>
        <w:textAlignment w:val="auto"/>
        <w:rPr>
          <w:rFonts w:ascii="宋体" w:hAnsi="宋体" w:eastAsia="宋体"/>
          <w:b/>
          <w:bCs/>
          <w:sz w:val="28"/>
          <w:szCs w:val="28"/>
        </w:rPr>
      </w:pPr>
      <w:r>
        <w:rPr>
          <w:rFonts w:hint="eastAsia" w:ascii="宋体" w:hAnsi="宋体" w:eastAsia="宋体"/>
          <w:b/>
          <w:bCs/>
          <w:sz w:val="28"/>
          <w:szCs w:val="28"/>
        </w:rPr>
        <w:t>商学院依靠“360导学管家”平台，打造特色党建工作品牌</w:t>
      </w:r>
      <w:r>
        <w:rPr>
          <w:rFonts w:ascii="宋体" w:hAnsi="宋体" w:eastAsia="宋体"/>
          <w:b/>
          <w:bCs/>
          <w:sz w:val="28"/>
          <w:szCs w:val="28"/>
        </w:rPr>
        <w:t xml:space="preserve"> </w:t>
      </w:r>
    </w:p>
    <w:p>
      <w:pPr>
        <w:spacing w:after="0" w:line="360" w:lineRule="auto"/>
        <w:ind w:firstLine="480"/>
        <w:rPr>
          <w:rFonts w:hint="eastAsia" w:ascii="宋体" w:hAnsi="宋体" w:eastAsia="宋体" w:cs="宋体"/>
          <w:sz w:val="24"/>
        </w:rPr>
      </w:pPr>
      <w:r>
        <w:rPr>
          <w:rFonts w:hint="eastAsia" w:ascii="宋体" w:hAnsi="宋体" w:eastAsia="宋体" w:cs="宋体"/>
          <w:sz w:val="24"/>
        </w:rPr>
        <w:t>近日，教育部发文公布，商学院经贸学生党支部获评教育部“全国党建工作样板支部”。喜讯传来，商学院师生备受鼓舞，获此殊荣实属不易。</w:t>
      </w:r>
    </w:p>
    <w:p>
      <w:pPr>
        <w:spacing w:after="0" w:line="360" w:lineRule="auto"/>
        <w:ind w:firstLine="480"/>
        <w:rPr>
          <w:rFonts w:ascii="宋体" w:hAnsi="宋体" w:eastAsia="宋体" w:cs="宋体"/>
          <w:sz w:val="24"/>
        </w:rPr>
      </w:pPr>
      <w:r>
        <w:rPr>
          <w:rFonts w:hint="eastAsia" w:ascii="宋体" w:hAnsi="宋体" w:eastAsia="宋体" w:cs="宋体"/>
          <w:sz w:val="24"/>
        </w:rPr>
        <w:t>商学院党总支向来重视基层党建工作，通过构建学生党员发展科学化体系，完善组织机制，扎扎实实、层层面面开展学生党建工作，激发学生党支部的活力，充分发挥学生基层党组织的战斗堡垒作用和学生党员的先锋模范作用，在学生党建工作中切实取得成效。</w:t>
      </w:r>
    </w:p>
    <w:p>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jc w:val="center"/>
        <w:textAlignment w:val="auto"/>
        <w:rPr>
          <w:rFonts w:ascii="宋体" w:hAnsi="宋体" w:eastAsia="宋体" w:cs="宋体"/>
          <w:sz w:val="24"/>
        </w:rPr>
      </w:pPr>
      <w:r>
        <w:rPr>
          <w:rFonts w:hint="eastAsia" w:ascii="黑体" w:hAnsi="黑体" w:eastAsia="黑体" w:cs="宋体"/>
          <w:b/>
          <w:sz w:val="28"/>
          <w:szCs w:val="28"/>
        </w:rPr>
        <w:t>传承红色基因，打造党建品牌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ajorEastAsia" w:hAnsiTheme="majorEastAsia" w:eastAsiaTheme="majorEastAsia" w:cstheme="majorEastAsia"/>
          <w:sz w:val="24"/>
          <w:szCs w:val="32"/>
          <w:lang w:eastAsia="zh-CN"/>
        </w:rPr>
      </w:pPr>
      <w:r>
        <w:rPr>
          <w:rFonts w:hint="eastAsia" w:ascii="宋体" w:hAnsi="宋体" w:eastAsia="宋体" w:cs="宋体"/>
          <w:sz w:val="24"/>
        </w:rPr>
        <w:t>自2011年11月始，商学院经贸学生党支部围绕“传承红色基因，打造党建品牌”，创新自主服务机制，</w:t>
      </w:r>
      <w:r>
        <w:rPr>
          <w:rFonts w:hint="eastAsia" w:ascii="宋体" w:hAnsi="宋体" w:eastAsia="宋体" w:cs="宋体"/>
          <w:sz w:val="24"/>
          <w:lang w:eastAsia="zh-CN"/>
        </w:rPr>
        <w:t>全面推行“</w:t>
      </w:r>
      <w:r>
        <w:rPr>
          <w:rFonts w:hint="eastAsia" w:asciiTheme="majorEastAsia" w:hAnsiTheme="majorEastAsia" w:eastAsiaTheme="majorEastAsia" w:cstheme="majorEastAsia"/>
          <w:sz w:val="24"/>
          <w:szCs w:val="32"/>
        </w:rPr>
        <w:t>360导学管家”平台</w:t>
      </w:r>
      <w:r>
        <w:rPr>
          <w:rFonts w:hint="eastAsia" w:ascii="宋体" w:hAnsi="宋体" w:eastAsia="宋体" w:cs="宋体"/>
          <w:sz w:val="24"/>
          <w:lang w:eastAsia="zh-CN"/>
        </w:rPr>
        <w:t>。</w:t>
      </w:r>
      <w:r>
        <w:rPr>
          <w:rFonts w:hint="eastAsia" w:asciiTheme="majorEastAsia" w:hAnsiTheme="majorEastAsia" w:eastAsiaTheme="majorEastAsia" w:cstheme="majorEastAsia"/>
          <w:sz w:val="24"/>
          <w:szCs w:val="32"/>
          <w:lang w:eastAsia="zh-CN"/>
        </w:rPr>
        <w:t>现</w:t>
      </w:r>
      <w:r>
        <w:rPr>
          <w:rFonts w:hint="eastAsia" w:asciiTheme="majorEastAsia" w:hAnsiTheme="majorEastAsia" w:eastAsiaTheme="majorEastAsia" w:cstheme="majorEastAsia"/>
          <w:sz w:val="24"/>
          <w:szCs w:val="32"/>
        </w:rPr>
        <w:t>平台包含“360导学”、“360红色支部”、“360服务”等项目，以优秀党员、积极分子团队自主服务模式为载体，以“学生公寓党员工作站”、“楼层党小组”、“党员责任区”、“党员志愿者”为组织网络，推出学生全面“体检”服务，开设</w:t>
      </w:r>
      <w:r>
        <w:rPr>
          <w:rFonts w:hint="eastAsia" w:ascii="宋体" w:hAnsi="宋体" w:eastAsia="宋体" w:cs="宋体"/>
          <w:sz w:val="24"/>
        </w:rPr>
        <w:t>针对性</w:t>
      </w:r>
      <w:r>
        <w:rPr>
          <w:rFonts w:hint="eastAsia" w:asciiTheme="majorEastAsia" w:hAnsiTheme="majorEastAsia" w:eastAsiaTheme="majorEastAsia" w:cstheme="majorEastAsia"/>
          <w:sz w:val="24"/>
          <w:szCs w:val="32"/>
        </w:rPr>
        <w:t>“咨询窗口”</w:t>
      </w:r>
      <w:r>
        <w:rPr>
          <w:rFonts w:hint="eastAsia" w:asciiTheme="majorEastAsia" w:hAnsiTheme="majorEastAsia" w:eastAsiaTheme="majorEastAsia" w:cstheme="majorEastAsia"/>
          <w:sz w:val="24"/>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lang w:eastAsia="zh-CN"/>
        </w:rPr>
        <w:t>注重发挥朋辈教育力量，以提升组织力为重点，针对困难学生开展全方面服务工作。采用一对一和团体辅导相结合的模式，对学业薄弱的学生进行大学英语四级、计算机二级及其他教学课程辅导。在原有一多一、一对多帮扶的同时，进一步加强一个党支部带好一个系、几名党员带好一个班级、一名党员带好一个宿舍、一名入党积极分子帮助一名同学、高年级学生党员一对一联系新生宿舍。同时针对新增新疆学生的具体情况，开设优秀学生党员一对一辅导帮助。这不仅解决了被帮扶学生在学习、思想、生活等各方面等问题，使商院学生得到进步和全面发展，也增强了学生党员的社会责任感和服务意识，有效发挥了党员的先锋模范作用，让党员学生在帮扶中，不断提高自身认识，将党员教育与管理贯穿到学生大学四年生活、学习中，使学生党员在朋辈教育中发挥了应有的推动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宋体" w:hAnsi="宋体" w:eastAsia="宋体" w:cs="宋体"/>
          <w:sz w:val="24"/>
        </w:rPr>
      </w:pPr>
      <w:r>
        <w:rPr>
          <w:rFonts w:hint="eastAsia" w:asciiTheme="majorEastAsia" w:hAnsiTheme="majorEastAsia" w:eastAsiaTheme="majorEastAsia" w:cstheme="majorEastAsia"/>
          <w:sz w:val="24"/>
          <w:szCs w:val="32"/>
          <w:lang w:eastAsia="zh-CN"/>
        </w:rPr>
        <w:t>此外，</w:t>
      </w:r>
      <w:r>
        <w:rPr>
          <w:rFonts w:hint="eastAsia" w:ascii="宋体" w:hAnsi="宋体" w:eastAsia="宋体" w:cs="宋体"/>
          <w:sz w:val="24"/>
        </w:rPr>
        <w:t>商学院经贸学生党支部</w:t>
      </w:r>
      <w:r>
        <w:rPr>
          <w:rFonts w:hint="eastAsia" w:asciiTheme="majorEastAsia" w:hAnsiTheme="majorEastAsia" w:eastAsiaTheme="majorEastAsia" w:cstheme="majorEastAsia"/>
          <w:sz w:val="24"/>
          <w:szCs w:val="32"/>
        </w:rPr>
        <w:t>联合书院导师、公寓宿管组织、各类社团，</w:t>
      </w:r>
      <w:r>
        <w:rPr>
          <w:rFonts w:hint="eastAsia" w:asciiTheme="majorEastAsia" w:hAnsiTheme="majorEastAsia" w:eastAsiaTheme="majorEastAsia" w:cstheme="majorEastAsia"/>
          <w:sz w:val="24"/>
          <w:szCs w:val="32"/>
          <w:lang w:eastAsia="zh-CN"/>
        </w:rPr>
        <w:t>从多角度</w:t>
      </w:r>
      <w:r>
        <w:rPr>
          <w:rFonts w:hint="eastAsia" w:asciiTheme="majorEastAsia" w:hAnsiTheme="majorEastAsia" w:eastAsiaTheme="majorEastAsia" w:cstheme="majorEastAsia"/>
          <w:sz w:val="24"/>
          <w:szCs w:val="32"/>
        </w:rPr>
        <w:t>解决学生存在的问题，为学生打好“漏洞补丁”，打造出有个性、接地气、重实务的党建工作品牌。</w:t>
      </w:r>
      <w:r>
        <w:rPr>
          <w:rFonts w:hint="eastAsia" w:ascii="宋体" w:hAnsi="宋体" w:eastAsia="宋体" w:cs="宋体"/>
          <w:sz w:val="24"/>
        </w:rPr>
        <w:t>经贸学生党支部副书记沈婉怡表示：“</w:t>
      </w:r>
      <w:r>
        <w:rPr>
          <w:rFonts w:hint="eastAsia" w:ascii="宋体" w:hAnsi="宋体" w:eastAsia="宋体" w:cs="宋体"/>
          <w:sz w:val="24"/>
          <w:lang w:eastAsia="zh-CN"/>
        </w:rPr>
        <w:t>‘</w:t>
      </w:r>
      <w:r>
        <w:rPr>
          <w:rFonts w:hint="eastAsia" w:ascii="宋体" w:hAnsi="宋体" w:eastAsia="宋体" w:cs="宋体"/>
          <w:sz w:val="24"/>
          <w:lang w:val="en-US" w:eastAsia="zh-CN"/>
        </w:rPr>
        <w:t>360导学管家</w:t>
      </w:r>
      <w:r>
        <w:rPr>
          <w:rFonts w:hint="eastAsia" w:ascii="宋体" w:hAnsi="宋体" w:eastAsia="宋体" w:cs="宋体"/>
          <w:sz w:val="24"/>
          <w:lang w:eastAsia="zh-CN"/>
        </w:rPr>
        <w:t>’平台</w:t>
      </w:r>
      <w:r>
        <w:rPr>
          <w:rFonts w:hint="eastAsia" w:ascii="宋体" w:hAnsi="宋体" w:eastAsia="宋体" w:cs="宋体"/>
          <w:sz w:val="24"/>
        </w:rPr>
        <w:t>给了我们一个‘分享'的机会，帮助他人，提高自己，也是给了我们一个学习的平台。”</w:t>
      </w:r>
    </w:p>
    <w:p>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jc w:val="center"/>
        <w:textAlignment w:val="auto"/>
        <w:rPr>
          <w:rFonts w:ascii="宋体" w:hAnsi="宋体" w:eastAsia="宋体" w:cs="宋体"/>
          <w:sz w:val="24"/>
        </w:rPr>
      </w:pPr>
      <w:r>
        <w:rPr>
          <w:rFonts w:hint="eastAsia" w:ascii="黑体" w:hAnsi="黑体" w:eastAsia="黑体" w:cs="宋体"/>
          <w:b/>
          <w:sz w:val="28"/>
          <w:szCs w:val="28"/>
        </w:rPr>
        <w:t>坚持党建引领，深化支部建设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ascii="宋体" w:hAnsi="宋体" w:eastAsia="宋体" w:cs="宋体"/>
          <w:sz w:val="24"/>
        </w:rPr>
      </w:pPr>
      <w:r>
        <w:rPr>
          <w:rFonts w:hint="eastAsia" w:ascii="宋体" w:hAnsi="宋体" w:eastAsia="宋体" w:cs="宋体"/>
          <w:sz w:val="24"/>
        </w:rPr>
        <w:t>商学院经贸学生党支部坚持党建引领，深化支部建设，夯实“四个中心”，党建成绩斐然着力于深化“学生公寓党员工作站”建设，使之成为广大学生的教育中心、服务中心、文化中心和求助中心，进一步教育引导党员亮出党员身份、立起先进标尺、树立先锋形象，培养学生党员成为有理想、有追求、有担当、有作为、有品质、有修养的“六有大学生”的表率。</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宋体" w:hAnsi="宋体" w:eastAsia="宋体" w:cs="宋体"/>
          <w:sz w:val="24"/>
        </w:rPr>
      </w:pPr>
      <w:r>
        <w:rPr>
          <w:rFonts w:hint="eastAsia" w:ascii="宋体" w:hAnsi="宋体" w:eastAsia="宋体" w:cs="宋体"/>
          <w:sz w:val="24"/>
        </w:rPr>
        <w:t>七年来，商学院经贸学生党支部积极打造“学生事务无小事”，打通学生办事“最后一公里”，助推“最多跑一次”改革，架构起学生信息立体化沟通平台。召开“生情例会”210余次、接通“生情热线”1000余个、发布“生情微博”2000余条、收到“生情邮箱”等学生信息800余条。</w:t>
      </w:r>
    </w:p>
    <w:p>
      <w:pPr>
        <w:keepNext w:val="0"/>
        <w:keepLines w:val="0"/>
        <w:pageBreakBefore w:val="0"/>
        <w:widowControl/>
        <w:kinsoku/>
        <w:wordWrap/>
        <w:overflowPunct/>
        <w:topLinePunct w:val="0"/>
        <w:autoSpaceDE/>
        <w:autoSpaceDN/>
        <w:bidi w:val="0"/>
        <w:adjustRightInd w:val="0"/>
        <w:snapToGrid w:val="0"/>
        <w:spacing w:after="0" w:line="360" w:lineRule="auto"/>
        <w:ind w:firstLine="480"/>
        <w:jc w:val="center"/>
        <w:textAlignment w:val="auto"/>
        <w:rPr>
          <w:rFonts w:ascii="宋体" w:hAnsi="宋体" w:eastAsia="宋体" w:cs="宋体"/>
          <w:sz w:val="24"/>
        </w:rPr>
      </w:pPr>
      <w:r>
        <w:rPr>
          <w:rFonts w:hint="eastAsia" w:ascii="黑体" w:hAnsi="黑体" w:eastAsia="黑体" w:cs="宋体"/>
          <w:b/>
          <w:sz w:val="28"/>
          <w:szCs w:val="28"/>
        </w:rPr>
        <w:t>创新党建思路，激发党员活力</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ascii="宋体" w:hAnsi="宋体" w:eastAsia="宋体" w:cs="宋体"/>
          <w:sz w:val="24"/>
        </w:rPr>
      </w:pPr>
      <w:r>
        <w:rPr>
          <w:rFonts w:hint="eastAsia" w:ascii="宋体" w:hAnsi="宋体" w:eastAsia="宋体" w:cs="宋体"/>
          <w:sz w:val="24"/>
        </w:rPr>
        <w:t>创新党建思路，激发党员活力也是商学院经贸学生党支部一直努力的一点。</w:t>
      </w:r>
      <w:bookmarkStart w:id="0" w:name="_GoBack"/>
      <w:bookmarkEnd w:id="0"/>
      <w:r>
        <w:rPr>
          <w:rFonts w:hint="eastAsia" w:ascii="宋体" w:hAnsi="宋体" w:eastAsia="宋体" w:cs="宋体"/>
          <w:sz w:val="24"/>
        </w:rPr>
        <w:t>在自媒体时代的大背景下，</w:t>
      </w:r>
      <w:r>
        <w:rPr>
          <w:rFonts w:hint="eastAsia" w:ascii="宋体" w:hAnsi="宋体" w:eastAsia="宋体" w:cs="宋体"/>
          <w:sz w:val="24"/>
          <w:lang w:eastAsia="zh-CN"/>
        </w:rPr>
        <w:t>经贸</w:t>
      </w:r>
      <w:r>
        <w:rPr>
          <w:rFonts w:hint="eastAsia" w:ascii="宋体" w:hAnsi="宋体" w:eastAsia="宋体" w:cs="宋体"/>
          <w:sz w:val="24"/>
        </w:rPr>
        <w:t>学生党支部强化宣传，营造氛围，突出党组织在大学生成长成才中起到的关键作用。注重发现树立、宣传党支部典型人物和典型事迹，提炼挖掘党建育人具有较大影响力的好典型好故事，充分利用校园各种平台和学生个人的自媒体平台，通过建设党员QQ群、微信群、“云上支部”信息平台、“七彩商院”、“商院党建”等微信公众号，设立“党•学习”、“党•风采”、“党•在线”学习平台，以文字、音频、视频等多媒体形态，把党员培养、发展、管理工作提高到一个新水平。</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宋体" w:hAnsi="宋体" w:eastAsia="宋体" w:cs="宋体"/>
          <w:sz w:val="24"/>
        </w:rPr>
      </w:pPr>
      <w:r>
        <w:rPr>
          <w:rFonts w:hint="eastAsia" w:ascii="宋体" w:hAnsi="宋体" w:eastAsia="宋体" w:cs="宋体"/>
          <w:sz w:val="24"/>
          <w:lang w:eastAsia="zh-CN"/>
        </w:rPr>
        <w:t>同时，</w:t>
      </w:r>
      <w:r>
        <w:rPr>
          <w:rFonts w:hint="eastAsia" w:ascii="宋体" w:hAnsi="宋体" w:eastAsia="宋体" w:cs="宋体"/>
          <w:sz w:val="24"/>
        </w:rPr>
        <w:t>商学院经贸学生党支部推出“技师出招”，预约辅导员或者专业课老师进行解答，对问题进行高层次剖析，对个体进行全面指导，提出合理化建议，为学生的“优化升级”提供保障，为学生走好职业生涯的第一步打下坚实基础。成立以教授、博士为主体的高层次党建导师队伍，与支部党员面对面进行红色文化教育、党性教育、科技文化教育等，打造“教师引导、学生欢迎、师生互动、教学相长”的“师生成长共同体”，助推学生成长成才。</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宋体" w:hAnsi="宋体" w:eastAsia="宋体" w:cs="宋体"/>
          <w:sz w:val="24"/>
        </w:rPr>
      </w:pPr>
      <w:r>
        <w:rPr>
          <w:rFonts w:hint="eastAsia" w:ascii="宋体" w:hAnsi="宋体" w:eastAsia="宋体" w:cs="宋体"/>
          <w:sz w:val="24"/>
        </w:rPr>
        <w:t>在学院现有制度基础上，结合党支部的实际情况，制定和完善《党员发展答辩办法》、《志愿者工时计算办法》、《党员先锋指数管理》、《党员星级评定办法》等制度办法，结果作为年度考核的重要依据。采用个人自评、党员互评、群众测评、支部考评相结合的360度评价方式，对每名学生党员在一段时期内的思想政治素质、志愿服务、学业帮扶等方面的表现情况进行量化评价，深化制度建设，规范组织生活。通过党员引领、志愿服务帮扶、踏红色之路“三步走”模式，开展校地对接，促使合作共赢，也是其极具特色的一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ascii="宋体" w:hAnsi="宋体" w:eastAsia="宋体" w:cs="宋体"/>
          <w:sz w:val="24"/>
        </w:rPr>
      </w:pPr>
      <w:r>
        <w:rPr>
          <w:rFonts w:hint="eastAsia" w:ascii="宋体" w:hAnsi="宋体" w:eastAsia="宋体" w:cs="宋体"/>
          <w:sz w:val="24"/>
        </w:rPr>
        <w:t>自“360导学管家”运行以来，7年间“系统”不断升级</w:t>
      </w:r>
      <w:r>
        <w:rPr>
          <w:rFonts w:hint="eastAsia" w:ascii="宋体" w:hAnsi="宋体" w:eastAsia="宋体" w:cs="宋体"/>
          <w:sz w:val="24"/>
          <w:lang w:eastAsia="zh-CN"/>
        </w:rPr>
        <w:t>。在传承过程中，</w:t>
      </w:r>
      <w:r>
        <w:rPr>
          <w:rFonts w:hint="eastAsia" w:ascii="宋体" w:hAnsi="宋体" w:eastAsia="宋体" w:cs="宋体"/>
          <w:sz w:val="24"/>
        </w:rPr>
        <w:t>各学生党支部根据各自实际情况形成特色支部，如“学习型支部”、“关爱型支部”、“创新型支部”、“服务型支部”，形式新颖、内容丰富</w:t>
      </w:r>
      <w:r>
        <w:rPr>
          <w:rFonts w:hint="eastAsia" w:ascii="宋体" w:hAnsi="宋体" w:eastAsia="宋体" w:cs="宋体"/>
          <w:sz w:val="24"/>
          <w:lang w:eastAsia="zh-CN"/>
        </w:rPr>
        <w:t>，使</w:t>
      </w:r>
      <w:r>
        <w:rPr>
          <w:rFonts w:hint="eastAsia" w:ascii="宋体" w:hAnsi="宋体" w:eastAsia="宋体" w:cs="宋体"/>
          <w:sz w:val="24"/>
        </w:rPr>
        <w:t>“360导学管家”从最初的一个学生党支部的服务活动升级到涵盖商学院所有学生党支部的品牌活动</w:t>
      </w:r>
      <w:r>
        <w:rPr>
          <w:rFonts w:hint="eastAsia" w:ascii="宋体" w:hAnsi="宋体" w:eastAsia="宋体" w:cs="宋体"/>
          <w:sz w:val="24"/>
          <w:lang w:eastAsia="zh-CN"/>
        </w:rPr>
        <w:t>。并在坚持中深化，建立起“长期受教育、永葆先进性”的长效教育机制，引导学生党员、入党积极分子争做“思想道德标兵，学风建设模范，服务同学先锋”</w:t>
      </w:r>
      <w:r>
        <w:rPr>
          <w:rFonts w:hint="eastAsia" w:ascii="宋体" w:hAnsi="宋体" w:eastAsia="宋体" w:cs="宋体"/>
          <w:sz w:val="24"/>
        </w:rPr>
        <w:t>，从最初的学生党员自主自愿帮扶升级到学生党员的行为规范，从最初的纯粹帮扶活动升级到商学院“我为人人”的党建育人文化，成为飘扬在商学院的一面爱心旗帜，成为商学院党建工作的品牌项目。</w:t>
      </w:r>
      <w:r>
        <w:rPr>
          <w:rFonts w:hint="eastAsia" w:ascii="宋体" w:hAnsi="宋体" w:eastAsia="宋体" w:cs="宋体"/>
          <w:sz w:val="24"/>
          <w:lang w:val="en-US" w:eastAsia="zh-CN"/>
        </w:rPr>
        <w:t>接下来，</w:t>
      </w:r>
      <w:r>
        <w:rPr>
          <w:rFonts w:hint="eastAsia" w:ascii="宋体" w:hAnsi="宋体" w:eastAsia="宋体" w:cs="宋体"/>
          <w:sz w:val="24"/>
        </w:rPr>
        <w:t>商学院党总支将</w:t>
      </w:r>
      <w:r>
        <w:rPr>
          <w:rFonts w:hint="eastAsia" w:ascii="宋体" w:hAnsi="宋体" w:eastAsia="宋体" w:cs="宋体"/>
          <w:sz w:val="24"/>
          <w:lang w:eastAsia="zh-CN"/>
        </w:rPr>
        <w:t>在“云上支部”的基础上，</w:t>
      </w:r>
      <w:r>
        <w:rPr>
          <w:rFonts w:hint="eastAsia" w:ascii="宋体" w:hAnsi="宋体" w:eastAsia="宋体" w:cs="宋体"/>
          <w:sz w:val="24"/>
        </w:rPr>
        <w:t>进一步创新党支部的理论学习机制、互助帮扶机制、督查整改机制和述职评议机制。按照“五大发展理念”要求和“四个全面”战略布局，围绕“品质党建、品牌党建和品位党建”目标，进一步强化党员教育和管理，充分发挥党员模范作用，服务师生、凝聚师生，使党支部建设成为可借鉴、可复制、可推广的“之江党建经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ascii="宋体" w:hAnsi="宋体" w:eastAsia="宋体" w:cs="宋体"/>
          <w:sz w:val="24"/>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804C6"/>
    <w:rsid w:val="00032433"/>
    <w:rsid w:val="005C2199"/>
    <w:rsid w:val="009005A1"/>
    <w:rsid w:val="00E62974"/>
    <w:rsid w:val="0115511F"/>
    <w:rsid w:val="0E0D1276"/>
    <w:rsid w:val="1CF26C88"/>
    <w:rsid w:val="1EBA7F38"/>
    <w:rsid w:val="27312C9A"/>
    <w:rsid w:val="412804C6"/>
    <w:rsid w:val="72D6214D"/>
    <w:rsid w:val="7BA8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link w:val="6"/>
    <w:qFormat/>
    <w:uiPriority w:val="0"/>
    <w:pPr>
      <w:pBdr>
        <w:bottom w:val="single" w:color="auto" w:sz="6" w:space="1"/>
      </w:pBdr>
      <w:tabs>
        <w:tab w:val="center" w:pos="4153"/>
        <w:tab w:val="right" w:pos="8306"/>
      </w:tabs>
      <w:jc w:val="center"/>
    </w:pPr>
    <w:rPr>
      <w:sz w:val="18"/>
      <w:szCs w:val="18"/>
    </w:rPr>
  </w:style>
  <w:style w:type="character" w:customStyle="1" w:styleId="6">
    <w:name w:val="页眉 Char"/>
    <w:basedOn w:val="4"/>
    <w:link w:val="3"/>
    <w:qFormat/>
    <w:uiPriority w:val="0"/>
    <w:rPr>
      <w:rFonts w:ascii="Tahoma" w:hAnsi="Tahoma" w:eastAsia="微软雅黑"/>
      <w:sz w:val="18"/>
      <w:szCs w:val="18"/>
    </w:rPr>
  </w:style>
  <w:style w:type="character" w:customStyle="1" w:styleId="7">
    <w:name w:val="页脚 Char"/>
    <w:basedOn w:val="4"/>
    <w:link w:val="2"/>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235</Words>
  <Characters>1346</Characters>
  <Lines>11</Lines>
  <Paragraphs>3</Paragraphs>
  <TotalTime>10</TotalTime>
  <ScaleCrop>false</ScaleCrop>
  <LinksUpToDate>false</LinksUpToDate>
  <CharactersWithSpaces>1578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2018-12-29T05:53:00Z</dcterms:created>
  <dc:creator>苹果草莓醋</dc:creator>
  <cp:lastModifiedBy>章立美</cp:lastModifiedBy>
  <dcterms:modified xsi:type="dcterms:W3CDTF">2019-01-04T07:17:00Z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